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99534F" w14:textId="77777777" w:rsidR="00054E74" w:rsidRDefault="00054E74" w:rsidP="00054E74">
      <w:pPr>
        <w:spacing w:after="0" w:line="240" w:lineRule="auto"/>
        <w:jc w:val="center"/>
        <w:rPr>
          <w:rFonts w:ascii="Times New Roman" w:eastAsia="Times New Roman" w:hAnsi="Times New Roman" w:cs="Times New Roman"/>
          <w:sz w:val="24"/>
          <w:szCs w:val="24"/>
          <w:lang w:eastAsia="ru-RU"/>
        </w:rPr>
      </w:pPr>
      <w:r>
        <w:rPr>
          <w:noProof/>
          <w:lang w:eastAsia="ru-RU"/>
        </w:rPr>
        <w:drawing>
          <wp:anchor distT="0" distB="0" distL="114300" distR="114300" simplePos="0" relativeHeight="251657216" behindDoc="0" locked="0" layoutInCell="1" allowOverlap="1" wp14:anchorId="57C7C1D9" wp14:editId="256485F0">
            <wp:simplePos x="0" y="0"/>
            <wp:positionH relativeFrom="column">
              <wp:posOffset>-757555</wp:posOffset>
            </wp:positionH>
            <wp:positionV relativeFrom="paragraph">
              <wp:posOffset>-110490</wp:posOffset>
            </wp:positionV>
            <wp:extent cx="838835" cy="774065"/>
            <wp:effectExtent l="0" t="0" r="0" b="6985"/>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838835" cy="774065"/>
                    </a:xfrm>
                    <a:prstGeom prst="rect">
                      <a:avLst/>
                    </a:prstGeom>
                    <a:noFill/>
                  </pic:spPr>
                </pic:pic>
              </a:graphicData>
            </a:graphic>
          </wp:anchor>
        </w:drawing>
      </w:r>
      <w:r>
        <w:rPr>
          <w:rFonts w:ascii="Times New Roman" w:eastAsia="Times New Roman" w:hAnsi="Times New Roman" w:cs="Times New Roman"/>
          <w:sz w:val="24"/>
          <w:szCs w:val="24"/>
          <w:lang w:eastAsia="ru-RU"/>
        </w:rPr>
        <w:t xml:space="preserve">Дальневосточный филиал Федерального государственного </w:t>
      </w:r>
    </w:p>
    <w:p w14:paraId="16EB70CA" w14:textId="21A2C62C" w:rsidR="00F7080B" w:rsidRDefault="00054E74" w:rsidP="00054E7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бюджетного образовательного учреждения высшего образования</w:t>
      </w:r>
    </w:p>
    <w:p w14:paraId="6152C195" w14:textId="77777777" w:rsidR="00F7080B" w:rsidRDefault="00054E74" w:rsidP="00054E7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«Всероссийская академия внешней торговли</w:t>
      </w:r>
    </w:p>
    <w:p w14:paraId="3ED966EB" w14:textId="08B4F835" w:rsidR="00F7080B" w:rsidRDefault="00054E74" w:rsidP="00054E74">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24"/>
          <w:szCs w:val="24"/>
          <w:lang w:eastAsia="ru-RU"/>
        </w:rPr>
        <w:t>Министерства экономического развития Российской Федерации</w:t>
      </w:r>
      <w:r>
        <w:rPr>
          <w:rFonts w:ascii="Times New Roman" w:eastAsia="Times New Roman" w:hAnsi="Times New Roman" w:cs="Times New Roman"/>
          <w:sz w:val="18"/>
          <w:szCs w:val="18"/>
          <w:lang w:eastAsia="ru-RU"/>
        </w:rPr>
        <w:t>»</w:t>
      </w:r>
    </w:p>
    <w:p w14:paraId="354E0D87" w14:textId="77777777" w:rsidR="00F7080B" w:rsidRDefault="00054E74">
      <w:pPr>
        <w:spacing w:after="0" w:line="240" w:lineRule="auto"/>
        <w:rPr>
          <w:rFonts w:ascii="Times New Roman" w:eastAsia="Calibri" w:hAnsi="Times New Roman" w:cs="Times New Roman"/>
          <w:sz w:val="18"/>
          <w:szCs w:val="18"/>
          <w:lang w:eastAsia="ru-RU"/>
        </w:rPr>
      </w:pPr>
      <w:r>
        <w:rPr>
          <w:noProof/>
          <w:lang w:eastAsia="ru-RU"/>
        </w:rPr>
        <mc:AlternateContent>
          <mc:Choice Requires="wps">
            <w:drawing>
              <wp:anchor distT="0" distB="0" distL="114300" distR="114300" simplePos="0" relativeHeight="251658240" behindDoc="0" locked="0" layoutInCell="1" allowOverlap="1" wp14:anchorId="1C731571" wp14:editId="060A4DF2">
                <wp:simplePos x="0" y="0"/>
                <wp:positionH relativeFrom="column">
                  <wp:posOffset>-97155</wp:posOffset>
                </wp:positionH>
                <wp:positionV relativeFrom="paragraph">
                  <wp:posOffset>95885</wp:posOffset>
                </wp:positionV>
                <wp:extent cx="6040755" cy="27305"/>
                <wp:effectExtent l="0" t="19050" r="55245" b="48895"/>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ln>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sCustomData="http://www.wps.cn/officeDocument/2013/wpsCustomData">
            <w:pict>
              <v:line id="Прямая соединительная линия 4" o:spid="_x0000_s1026" o:spt="20" style="position:absolute;left:0pt;flip:y;margin-left:-7.65pt;margin-top:7.55pt;height:2.15pt;width:475.65pt;z-index:251659264;mso-width-relative:page;mso-height-relative:page;" filled="f" stroked="t" coordsize="21600,21600" o:gfxdata="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BSGHmM2AAAAAkBAAAP&#10;AAAAAAAAAAEAIAAAACIAAABkcnMvZG93bnJldi54bWxQSwECFAAUAAAACACHTuJAm7NaHRgCAADv&#10;AwAADgAAAAAAAAABACAAAAAnAQAAZHJzL2Uyb0RvYy54bWxQSwUGAAAAAAYABgBZAQAAsQUAAAAA&#10;">
                <v:fill on="f" focussize="0,0"/>
                <v:stroke weight="4.5pt" color="#000000" linestyle="thickThin" joinstyle="round"/>
                <v:imagedata o:title=""/>
                <o:lock v:ext="edit" aspectratio="f"/>
              </v:line>
            </w:pict>
          </mc:Fallback>
        </mc:AlternateContent>
      </w:r>
    </w:p>
    <w:p w14:paraId="0E69CAD0" w14:textId="77777777" w:rsidR="00F7080B" w:rsidRDefault="00054E74">
      <w:pPr>
        <w:spacing w:after="0" w:line="240" w:lineRule="auto"/>
        <w:jc w:val="center"/>
        <w:rPr>
          <w:rFonts w:ascii="Times New Roman" w:eastAsia="Calibri" w:hAnsi="Times New Roman" w:cs="Times New Roman"/>
          <w:b/>
          <w:bCs/>
          <w:caps/>
          <w:sz w:val="18"/>
          <w:szCs w:val="18"/>
          <w:lang w:eastAsia="ru-RU"/>
        </w:rPr>
      </w:pPr>
      <w:r>
        <w:rPr>
          <w:rFonts w:ascii="Times New Roman" w:eastAsia="Calibri" w:hAnsi="Times New Roman" w:cs="Times New Roman"/>
          <w:b/>
          <w:bCs/>
          <w:caps/>
          <w:sz w:val="18"/>
          <w:szCs w:val="18"/>
          <w:lang w:eastAsia="ru-RU"/>
        </w:rPr>
        <w:t>КАФЕДРА  ЕСТЕСТВЕННЫЕ И СОЦИАЛЬНО-ГУМАНИТАРНЫЕ НАУКИ</w:t>
      </w:r>
    </w:p>
    <w:p w14:paraId="0B964E14" w14:textId="77777777" w:rsidR="00F7080B" w:rsidRDefault="00F7080B">
      <w:pPr>
        <w:spacing w:after="0" w:line="240" w:lineRule="auto"/>
        <w:jc w:val="center"/>
        <w:rPr>
          <w:rFonts w:ascii="Times New Roman" w:eastAsia="Calibri" w:hAnsi="Times New Roman" w:cs="Times New Roman"/>
          <w:b/>
          <w:bCs/>
          <w:caps/>
          <w:sz w:val="18"/>
          <w:szCs w:val="18"/>
          <w:lang w:eastAsia="ru-RU"/>
        </w:rPr>
      </w:pPr>
    </w:p>
    <w:p w14:paraId="203E17CE" w14:textId="77777777" w:rsidR="00F7080B" w:rsidRDefault="00F7080B">
      <w:pPr>
        <w:keepNext/>
        <w:keepLines/>
        <w:spacing w:after="0" w:line="240" w:lineRule="auto"/>
        <w:outlineLvl w:val="0"/>
        <w:rPr>
          <w:rFonts w:ascii="Times New Roman" w:eastAsia="Times New Roman" w:hAnsi="Times New Roman" w:cs="Times New Roman"/>
          <w:b/>
          <w:bCs/>
        </w:rPr>
      </w:pPr>
    </w:p>
    <w:p w14:paraId="0923F8B4" w14:textId="77777777" w:rsidR="00F7080B" w:rsidRDefault="00054E74">
      <w:pPr>
        <w:keepNext/>
        <w:keepLines/>
        <w:spacing w:after="0" w:line="240" w:lineRule="auto"/>
        <w:jc w:val="center"/>
        <w:outlineLvl w:val="0"/>
        <w:rPr>
          <w:rFonts w:ascii="Times New Roman" w:eastAsia="Times New Roman" w:hAnsi="Times New Roman" w:cs="Times New Roman"/>
          <w:b/>
          <w:bCs/>
        </w:rPr>
      </w:pPr>
      <w:r>
        <w:rPr>
          <w:noProof/>
          <w:lang w:eastAsia="ru-RU"/>
        </w:rPr>
        <w:drawing>
          <wp:inline distT="0" distB="0" distL="0" distR="0" wp14:anchorId="545CF1BD" wp14:editId="0CB2BBAD">
            <wp:extent cx="6124575" cy="27051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l="25476" t="19974" r="30600" b="42413"/>
                    <a:stretch>
                      <a:fillRect/>
                    </a:stretch>
                  </pic:blipFill>
                  <pic:spPr>
                    <a:xfrm>
                      <a:off x="0" y="0"/>
                      <a:ext cx="6124575" cy="2705100"/>
                    </a:xfrm>
                    <a:prstGeom prst="rect">
                      <a:avLst/>
                    </a:prstGeom>
                    <a:noFill/>
                    <a:ln>
                      <a:noFill/>
                    </a:ln>
                  </pic:spPr>
                </pic:pic>
              </a:graphicData>
            </a:graphic>
          </wp:inline>
        </w:drawing>
      </w:r>
    </w:p>
    <w:p w14:paraId="4408D414" w14:textId="77777777" w:rsidR="00F7080B" w:rsidRDefault="00F7080B">
      <w:pPr>
        <w:keepNext/>
        <w:keepLines/>
        <w:spacing w:after="0" w:line="240" w:lineRule="auto"/>
        <w:jc w:val="center"/>
        <w:outlineLvl w:val="0"/>
        <w:rPr>
          <w:rFonts w:ascii="Times New Roman" w:eastAsia="Times New Roman" w:hAnsi="Times New Roman" w:cs="Times New Roman"/>
          <w:b/>
          <w:bCs/>
        </w:rPr>
      </w:pPr>
    </w:p>
    <w:p w14:paraId="21BCD012" w14:textId="77777777" w:rsidR="00F7080B" w:rsidRDefault="00F7080B">
      <w:pPr>
        <w:keepNext/>
        <w:keepLines/>
        <w:spacing w:after="0" w:line="240" w:lineRule="auto"/>
        <w:jc w:val="center"/>
        <w:outlineLvl w:val="0"/>
        <w:rPr>
          <w:rFonts w:ascii="Times New Roman" w:eastAsia="Times New Roman" w:hAnsi="Times New Roman" w:cs="Times New Roman"/>
          <w:b/>
          <w:bCs/>
        </w:rPr>
      </w:pPr>
    </w:p>
    <w:p w14:paraId="6386FCFB" w14:textId="77777777" w:rsidR="00F7080B" w:rsidRDefault="00054E74">
      <w:pPr>
        <w:keepNext/>
        <w:keepLines/>
        <w:spacing w:after="0" w:line="276" w:lineRule="auto"/>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
          <w:bCs/>
          <w:sz w:val="24"/>
          <w:szCs w:val="24"/>
        </w:rPr>
        <w:t>РАБОЧАЯ ПРОГРАММА УЧЕБНОЙ ДИСЦИПЛИНЫ</w:t>
      </w:r>
      <w:r>
        <w:rPr>
          <w:rFonts w:ascii="Times New Roman" w:eastAsia="Times New Roman" w:hAnsi="Times New Roman" w:cs="Times New Roman"/>
          <w:bCs/>
          <w:sz w:val="24"/>
          <w:szCs w:val="24"/>
        </w:rPr>
        <w:t xml:space="preserve"> </w:t>
      </w:r>
    </w:p>
    <w:p w14:paraId="4CA41D19" w14:textId="77777777" w:rsidR="00F7080B" w:rsidRDefault="00F7080B">
      <w:pPr>
        <w:keepNext/>
        <w:keepLines/>
        <w:spacing w:after="0" w:line="276" w:lineRule="auto"/>
        <w:jc w:val="center"/>
        <w:outlineLvl w:val="0"/>
        <w:rPr>
          <w:rFonts w:ascii="Times New Roman" w:eastAsia="Times New Roman" w:hAnsi="Times New Roman" w:cs="Times New Roman"/>
          <w:bCs/>
          <w:sz w:val="24"/>
          <w:szCs w:val="24"/>
        </w:rPr>
      </w:pPr>
    </w:p>
    <w:p w14:paraId="4EFD21D8" w14:textId="77777777" w:rsidR="00F7080B" w:rsidRDefault="00054E74">
      <w:pPr>
        <w:spacing w:after="0" w:line="360" w:lineRule="auto"/>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ОСНОВЫ РОССИЙСКОЙ ГОСУДАРСТВЕННОСТИ</w:t>
      </w:r>
    </w:p>
    <w:p w14:paraId="60084C89" w14:textId="77777777" w:rsidR="00F7080B" w:rsidRDefault="00054E74">
      <w:pPr>
        <w:spacing w:after="0" w:line="36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направление подготовки 38.03.02 «Менеджмент»</w:t>
      </w:r>
    </w:p>
    <w:p w14:paraId="396D0148" w14:textId="77777777" w:rsidR="00F7080B" w:rsidRDefault="00054E74">
      <w:pPr>
        <w:spacing w:after="0" w:line="360" w:lineRule="auto"/>
        <w:jc w:val="center"/>
        <w:rPr>
          <w:rFonts w:ascii="Times New Roman" w:eastAsia="Times New Roman" w:hAnsi="Times New Roman" w:cs="Times New Roman"/>
          <w:sz w:val="28"/>
          <w:szCs w:val="28"/>
          <w:lang w:eastAsia="ru-RU"/>
        </w:rPr>
      </w:pPr>
      <w:r>
        <w:rPr>
          <w:rFonts w:ascii="Times New Roman" w:eastAsia="Calibri" w:hAnsi="Times New Roman" w:cs="Times New Roman"/>
          <w:sz w:val="28"/>
          <w:szCs w:val="28"/>
          <w:lang w:eastAsia="ru-RU"/>
        </w:rPr>
        <w:t>направленность (профиль) «Государственное и муниципальное управление»</w:t>
      </w:r>
    </w:p>
    <w:p w14:paraId="25D6F502" w14:textId="77777777" w:rsidR="00F7080B" w:rsidRDefault="00054E74">
      <w:pPr>
        <w:spacing w:after="0" w:line="360" w:lineRule="auto"/>
        <w:jc w:val="center"/>
        <w:rPr>
          <w:rFonts w:ascii="Times New Roman" w:eastAsia="Times New Roman" w:hAnsi="Times New Roman" w:cs="Times New Roman"/>
          <w:i/>
          <w:sz w:val="28"/>
          <w:szCs w:val="28"/>
          <w:lang w:eastAsia="ru-RU"/>
        </w:rPr>
      </w:pPr>
      <w:r>
        <w:rPr>
          <w:rFonts w:ascii="Times New Roman" w:eastAsia="Times New Roman" w:hAnsi="Times New Roman" w:cs="Times New Roman"/>
          <w:i/>
          <w:sz w:val="28"/>
          <w:szCs w:val="28"/>
          <w:lang w:eastAsia="ru-RU"/>
        </w:rPr>
        <w:t>уровень бакалавриата</w:t>
      </w:r>
    </w:p>
    <w:p w14:paraId="42821D00" w14:textId="77777777" w:rsidR="00F7080B" w:rsidRDefault="00054E74">
      <w:pPr>
        <w:spacing w:after="0" w:line="360" w:lineRule="auto"/>
        <w:jc w:val="center"/>
        <w:rPr>
          <w:rFonts w:ascii="Arial" w:eastAsia="Times New Roman" w:hAnsi="Arial" w:cs="Arial"/>
          <w:i/>
          <w:sz w:val="28"/>
          <w:szCs w:val="28"/>
          <w:u w:val="single"/>
          <w:lang w:eastAsia="ru-RU"/>
        </w:rPr>
      </w:pPr>
      <w:r>
        <w:rPr>
          <w:rFonts w:ascii="Times New Roman" w:eastAsia="Times New Roman" w:hAnsi="Times New Roman" w:cs="Times New Roman"/>
          <w:i/>
          <w:sz w:val="28"/>
          <w:szCs w:val="28"/>
          <w:lang w:eastAsia="ru-RU"/>
        </w:rPr>
        <w:t xml:space="preserve">обязательная дисциплина, формируемая участниками образовательных отношений </w:t>
      </w:r>
    </w:p>
    <w:p w14:paraId="149F6996" w14:textId="77777777" w:rsidR="00F7080B" w:rsidRDefault="00054E74">
      <w:pPr>
        <w:spacing w:after="0" w:line="360" w:lineRule="auto"/>
        <w:jc w:val="center"/>
        <w:outlineLvl w:val="5"/>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форма обучения (очная, очно-заочная)</w:t>
      </w:r>
    </w:p>
    <w:p w14:paraId="42A25823" w14:textId="77777777" w:rsidR="00F7080B" w:rsidRDefault="00F7080B">
      <w:pPr>
        <w:suppressAutoHyphens/>
        <w:spacing w:after="0" w:line="240" w:lineRule="auto"/>
        <w:jc w:val="both"/>
        <w:rPr>
          <w:rFonts w:ascii="Times New Roman" w:eastAsia="Calibri" w:hAnsi="Times New Roman" w:cs="Times New Roman"/>
          <w:lang w:eastAsia="ru-RU"/>
        </w:rPr>
      </w:pPr>
    </w:p>
    <w:p w14:paraId="691C1CD7" w14:textId="77777777" w:rsidR="00F7080B" w:rsidRDefault="00F7080B">
      <w:pPr>
        <w:suppressAutoHyphens/>
        <w:spacing w:after="0" w:line="240" w:lineRule="auto"/>
        <w:jc w:val="both"/>
        <w:rPr>
          <w:rFonts w:ascii="Times New Roman" w:eastAsia="Calibri" w:hAnsi="Times New Roman" w:cs="Times New Roman"/>
          <w:lang w:eastAsia="ru-RU"/>
        </w:rPr>
      </w:pPr>
    </w:p>
    <w:p w14:paraId="768B540C" w14:textId="77777777" w:rsidR="00F7080B" w:rsidRDefault="00F7080B">
      <w:pPr>
        <w:suppressAutoHyphens/>
        <w:spacing w:after="0" w:line="240" w:lineRule="auto"/>
        <w:jc w:val="both"/>
        <w:rPr>
          <w:rFonts w:ascii="Times New Roman" w:eastAsia="Calibri" w:hAnsi="Times New Roman" w:cs="Times New Roman"/>
          <w:lang w:eastAsia="ru-RU"/>
        </w:rPr>
      </w:pPr>
    </w:p>
    <w:p w14:paraId="5A24386F" w14:textId="77777777" w:rsidR="00F7080B" w:rsidRDefault="00F7080B">
      <w:pPr>
        <w:suppressAutoHyphens/>
        <w:spacing w:after="0" w:line="240" w:lineRule="auto"/>
        <w:jc w:val="both"/>
        <w:rPr>
          <w:rFonts w:ascii="Times New Roman" w:eastAsia="Calibri" w:hAnsi="Times New Roman" w:cs="Times New Roman"/>
          <w:lang w:eastAsia="ru-RU"/>
        </w:rPr>
      </w:pPr>
    </w:p>
    <w:p w14:paraId="3A95DFB4" w14:textId="77777777" w:rsidR="00F7080B" w:rsidRDefault="00F7080B">
      <w:pPr>
        <w:suppressAutoHyphens/>
        <w:spacing w:after="0" w:line="240" w:lineRule="auto"/>
        <w:jc w:val="both"/>
        <w:rPr>
          <w:rFonts w:ascii="Times New Roman" w:eastAsia="Calibri" w:hAnsi="Times New Roman" w:cs="Times New Roman"/>
          <w:lang w:eastAsia="ru-RU"/>
        </w:rPr>
      </w:pPr>
    </w:p>
    <w:p w14:paraId="22B3CD04" w14:textId="77777777" w:rsidR="00F7080B" w:rsidRDefault="00F7080B">
      <w:pPr>
        <w:suppressAutoHyphens/>
        <w:spacing w:after="0" w:line="240" w:lineRule="auto"/>
        <w:jc w:val="both"/>
        <w:rPr>
          <w:rFonts w:ascii="Times New Roman" w:eastAsia="Calibri" w:hAnsi="Times New Roman" w:cs="Times New Roman"/>
          <w:lang w:eastAsia="ru-RU"/>
        </w:rPr>
      </w:pPr>
    </w:p>
    <w:p w14:paraId="66CCD703" w14:textId="77777777" w:rsidR="00F7080B" w:rsidRDefault="00F7080B">
      <w:pPr>
        <w:suppressAutoHyphens/>
        <w:spacing w:after="0" w:line="240" w:lineRule="auto"/>
        <w:jc w:val="both"/>
        <w:rPr>
          <w:rFonts w:ascii="Times New Roman" w:eastAsia="Calibri" w:hAnsi="Times New Roman" w:cs="Times New Roman"/>
          <w:lang w:eastAsia="ru-RU"/>
        </w:rPr>
      </w:pPr>
    </w:p>
    <w:p w14:paraId="5B616FA5" w14:textId="77777777" w:rsidR="00F7080B" w:rsidRDefault="00F7080B">
      <w:pPr>
        <w:suppressAutoHyphens/>
        <w:spacing w:after="0" w:line="240" w:lineRule="auto"/>
        <w:jc w:val="both"/>
        <w:rPr>
          <w:rFonts w:ascii="Times New Roman" w:eastAsia="Calibri" w:hAnsi="Times New Roman" w:cs="Times New Roman"/>
          <w:lang w:eastAsia="ru-RU"/>
        </w:rPr>
      </w:pPr>
    </w:p>
    <w:p w14:paraId="4404F9D0" w14:textId="77777777" w:rsidR="00F7080B" w:rsidRDefault="00F7080B">
      <w:pPr>
        <w:suppressAutoHyphens/>
        <w:spacing w:after="0" w:line="240" w:lineRule="auto"/>
        <w:jc w:val="both"/>
        <w:rPr>
          <w:rFonts w:ascii="Times New Roman" w:eastAsia="Calibri" w:hAnsi="Times New Roman" w:cs="Times New Roman"/>
          <w:lang w:eastAsia="ru-RU"/>
        </w:rPr>
      </w:pPr>
    </w:p>
    <w:p w14:paraId="0DF0777C" w14:textId="77777777" w:rsidR="00F7080B" w:rsidRDefault="00F7080B">
      <w:pPr>
        <w:suppressAutoHyphens/>
        <w:spacing w:after="0" w:line="240" w:lineRule="auto"/>
        <w:jc w:val="both"/>
        <w:rPr>
          <w:rFonts w:ascii="Times New Roman" w:eastAsia="Calibri" w:hAnsi="Times New Roman" w:cs="Times New Roman"/>
          <w:lang w:eastAsia="ru-RU"/>
        </w:rPr>
      </w:pPr>
    </w:p>
    <w:p w14:paraId="5D247822" w14:textId="77777777" w:rsidR="00F7080B" w:rsidRDefault="00F7080B">
      <w:pPr>
        <w:suppressAutoHyphens/>
        <w:spacing w:after="0" w:line="240" w:lineRule="auto"/>
        <w:rPr>
          <w:rFonts w:ascii="Times New Roman" w:eastAsia="Calibri" w:hAnsi="Times New Roman" w:cs="Times New Roman"/>
          <w:lang w:eastAsia="ru-RU"/>
        </w:rPr>
      </w:pPr>
    </w:p>
    <w:p w14:paraId="5B219102" w14:textId="77777777" w:rsidR="00F7080B" w:rsidRDefault="00F7080B">
      <w:pPr>
        <w:suppressAutoHyphens/>
        <w:spacing w:after="0" w:line="240" w:lineRule="auto"/>
        <w:rPr>
          <w:rFonts w:ascii="Times New Roman" w:eastAsia="Calibri" w:hAnsi="Times New Roman" w:cs="Times New Roman"/>
          <w:lang w:eastAsia="ru-RU"/>
        </w:rPr>
      </w:pPr>
    </w:p>
    <w:p w14:paraId="31C4DFB5" w14:textId="77777777" w:rsidR="00F7080B" w:rsidRDefault="00F7080B">
      <w:pPr>
        <w:suppressAutoHyphens/>
        <w:spacing w:after="0" w:line="240" w:lineRule="auto"/>
        <w:rPr>
          <w:rFonts w:ascii="Times New Roman" w:eastAsia="Calibri" w:hAnsi="Times New Roman" w:cs="Times New Roman"/>
          <w:lang w:eastAsia="ru-RU"/>
        </w:rPr>
      </w:pPr>
    </w:p>
    <w:p w14:paraId="68C6DE65" w14:textId="77777777" w:rsidR="00F7080B" w:rsidRDefault="00054E74">
      <w:pPr>
        <w:tabs>
          <w:tab w:val="left" w:pos="4404"/>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 Петропавловск-Камчатский</w:t>
      </w:r>
    </w:p>
    <w:p w14:paraId="304EB903" w14:textId="77777777" w:rsidR="00F7080B" w:rsidRDefault="00054E74">
      <w:pPr>
        <w:tabs>
          <w:tab w:val="left" w:pos="4404"/>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2025</w:t>
      </w:r>
    </w:p>
    <w:p w14:paraId="6A36A516" w14:textId="77777777" w:rsidR="00F7080B" w:rsidRDefault="00054E74">
      <w:pPr>
        <w:tabs>
          <w:tab w:val="left" w:pos="720"/>
        </w:tabs>
        <w:spacing w:line="360" w:lineRule="auto"/>
        <w:ind w:firstLine="709"/>
        <w:jc w:val="both"/>
        <w:rPr>
          <w:rFonts w:ascii="Times New Roman" w:eastAsia="MS Mincho" w:hAnsi="Times New Roman" w:cs="Times New Roman"/>
        </w:rPr>
      </w:pPr>
      <w:r>
        <w:rPr>
          <w:rFonts w:ascii="Times New Roman" w:hAnsi="Times New Roman" w:cs="Times New Roman"/>
          <w:sz w:val="24"/>
          <w:szCs w:val="24"/>
        </w:rPr>
        <w:lastRenderedPageBreak/>
        <w:t>Рабочая программа по дисциплине «</w:t>
      </w:r>
      <w:r>
        <w:rPr>
          <w:rFonts w:ascii="Times New Roman" w:eastAsia="Calibri" w:hAnsi="Times New Roman" w:cs="Times New Roman"/>
          <w:sz w:val="24"/>
          <w:szCs w:val="24"/>
          <w:u w:val="single"/>
        </w:rPr>
        <w:t>Основы российской государственности</w:t>
      </w:r>
      <w:r>
        <w:rPr>
          <w:rFonts w:ascii="Times New Roman" w:hAnsi="Times New Roman" w:cs="Times New Roman"/>
          <w:sz w:val="24"/>
          <w:szCs w:val="24"/>
        </w:rPr>
        <w:t xml:space="preserve">» </w:t>
      </w:r>
      <w:r>
        <w:rPr>
          <w:rFonts w:ascii="Times New Roman" w:hAnsi="Times New Roman" w:cs="Times New Roman"/>
        </w:rPr>
        <w:t xml:space="preserve">разработана </w:t>
      </w:r>
      <w:r>
        <w:rPr>
          <w:rFonts w:ascii="Times New Roman" w:eastAsia="MS Mincho" w:hAnsi="Times New Roman" w:cs="Times New Roman"/>
        </w:rPr>
        <w:t>в соответствии с Федеральным государственным образовательным стандартом высшего образования</w:t>
      </w:r>
      <w:r>
        <w:rPr>
          <w:rFonts w:ascii="Times New Roman" w:hAnsi="Times New Roman" w:cs="Times New Roman"/>
        </w:rPr>
        <w:t xml:space="preserve"> по направлению 38.03.02 Менеджмент</w:t>
      </w:r>
      <w:r>
        <w:rPr>
          <w:rFonts w:ascii="Times New Roman" w:eastAsia="MS Mincho" w:hAnsi="Times New Roman" w:cs="Times New Roman"/>
        </w:rPr>
        <w:t>, утвержденным приказом Министерства науки и высшего образования РФ № 970 от 12.08.2020 г. и Приказом Минобразования РФ № 245 от 06.04.2021 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w:t>
      </w:r>
    </w:p>
    <w:p w14:paraId="4D681A6D" w14:textId="77777777" w:rsidR="00F7080B" w:rsidRDefault="00F7080B">
      <w:pPr>
        <w:tabs>
          <w:tab w:val="left" w:pos="4404"/>
        </w:tabs>
        <w:spacing w:after="0" w:line="360" w:lineRule="auto"/>
        <w:jc w:val="both"/>
        <w:rPr>
          <w:rFonts w:ascii="Times New Roman" w:eastAsia="MS Mincho" w:hAnsi="Times New Roman" w:cs="Times New Roman"/>
          <w:sz w:val="24"/>
          <w:szCs w:val="24"/>
          <w:lang w:eastAsia="ru-RU"/>
        </w:rPr>
      </w:pPr>
    </w:p>
    <w:p w14:paraId="2EC7074E" w14:textId="338DEB63" w:rsidR="00F7080B" w:rsidRDefault="00054E74">
      <w:pPr>
        <w:suppressAutoHyphens/>
        <w:spacing w:after="0" w:line="360" w:lineRule="auto"/>
        <w:jc w:val="both"/>
        <w:rPr>
          <w:rFonts w:ascii="Times New Roman" w:eastAsia="Calibri" w:hAnsi="Times New Roman" w:cs="Times New Roman"/>
          <w:sz w:val="24"/>
          <w:szCs w:val="24"/>
          <w:lang w:eastAsia="ru-RU"/>
        </w:rPr>
      </w:pPr>
      <w:r>
        <w:rPr>
          <w:rFonts w:ascii="Times New Roman" w:eastAsia="Calibri" w:hAnsi="Times New Roman" w:cs="Times New Roman"/>
          <w:b/>
          <w:sz w:val="24"/>
          <w:szCs w:val="24"/>
          <w:lang w:eastAsia="ru-RU"/>
        </w:rPr>
        <w:t xml:space="preserve">Составитель: </w:t>
      </w:r>
      <w:r>
        <w:rPr>
          <w:rFonts w:ascii="Times New Roman" w:eastAsia="Calibri" w:hAnsi="Times New Roman" w:cs="Times New Roman"/>
          <w:sz w:val="24"/>
          <w:szCs w:val="24"/>
          <w:lang w:eastAsia="ru-RU"/>
        </w:rPr>
        <w:t>Князькина Татьяна Анатольевна – канд. ист. наук, до</w:t>
      </w:r>
      <w:r w:rsidR="00DE67F6">
        <w:rPr>
          <w:rFonts w:ascii="Times New Roman" w:eastAsia="Calibri" w:hAnsi="Times New Roman" w:cs="Times New Roman"/>
          <w:sz w:val="24"/>
          <w:szCs w:val="24"/>
          <w:lang w:eastAsia="ru-RU"/>
        </w:rPr>
        <w:t>цент, зав. кафедрой естественные и социально-гуманитарные</w:t>
      </w:r>
      <w:r>
        <w:rPr>
          <w:rFonts w:ascii="Times New Roman" w:eastAsia="Calibri" w:hAnsi="Times New Roman" w:cs="Times New Roman"/>
          <w:sz w:val="24"/>
          <w:szCs w:val="24"/>
          <w:lang w:eastAsia="ru-RU"/>
        </w:rPr>
        <w:t xml:space="preserve"> наук</w:t>
      </w:r>
      <w:r w:rsidR="00DE67F6">
        <w:rPr>
          <w:rFonts w:ascii="Times New Roman" w:eastAsia="Calibri" w:hAnsi="Times New Roman" w:cs="Times New Roman"/>
          <w:sz w:val="24"/>
          <w:szCs w:val="24"/>
          <w:lang w:eastAsia="ru-RU"/>
        </w:rPr>
        <w:t xml:space="preserve">и </w:t>
      </w:r>
      <w:r>
        <w:rPr>
          <w:rFonts w:ascii="Times New Roman" w:eastAsia="Calibri" w:hAnsi="Times New Roman" w:cs="Times New Roman"/>
          <w:sz w:val="24"/>
          <w:szCs w:val="24"/>
          <w:lang w:eastAsia="ru-RU"/>
        </w:rPr>
        <w:t>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p>
    <w:p w14:paraId="24700FB5" w14:textId="77777777" w:rsidR="00F7080B" w:rsidRDefault="00F7080B">
      <w:pPr>
        <w:pStyle w:val="22"/>
        <w:shd w:val="clear" w:color="auto" w:fill="auto"/>
        <w:spacing w:before="0" w:after="0" w:line="360" w:lineRule="auto"/>
        <w:jc w:val="both"/>
        <w:rPr>
          <w:rFonts w:asciiTheme="minorHAnsi" w:eastAsia="Calibri" w:hAnsiTheme="minorHAnsi"/>
          <w:b w:val="0"/>
          <w:sz w:val="24"/>
          <w:szCs w:val="24"/>
        </w:rPr>
      </w:pPr>
    </w:p>
    <w:p w14:paraId="7A175A75" w14:textId="77777777" w:rsidR="00F7080B" w:rsidRDefault="00F7080B">
      <w:pPr>
        <w:suppressAutoHyphens/>
        <w:spacing w:after="0" w:line="360" w:lineRule="auto"/>
        <w:jc w:val="both"/>
        <w:rPr>
          <w:rFonts w:ascii="Times New Roman" w:eastAsia="Calibri" w:hAnsi="Times New Roman" w:cs="Times New Roman"/>
          <w:sz w:val="24"/>
          <w:szCs w:val="24"/>
          <w:lang w:eastAsia="ru-RU"/>
        </w:rPr>
      </w:pPr>
    </w:p>
    <w:p w14:paraId="6CF6342F" w14:textId="77777777" w:rsidR="00F7080B" w:rsidRDefault="00F7080B">
      <w:pPr>
        <w:suppressAutoHyphens/>
        <w:spacing w:after="0" w:line="360" w:lineRule="auto"/>
        <w:jc w:val="both"/>
        <w:rPr>
          <w:rFonts w:ascii="Times New Roman" w:eastAsia="Calibri" w:hAnsi="Times New Roman" w:cs="Times New Roman"/>
          <w:sz w:val="24"/>
          <w:szCs w:val="24"/>
          <w:lang w:eastAsia="ru-RU"/>
        </w:rPr>
      </w:pPr>
    </w:p>
    <w:p w14:paraId="3C3CEEAD" w14:textId="77777777" w:rsidR="00F7080B" w:rsidRDefault="00F7080B">
      <w:pPr>
        <w:suppressAutoHyphens/>
        <w:spacing w:after="0" w:line="360" w:lineRule="auto"/>
        <w:jc w:val="both"/>
        <w:rPr>
          <w:rFonts w:ascii="Times New Roman" w:eastAsia="Calibri" w:hAnsi="Times New Roman" w:cs="Times New Roman"/>
          <w:sz w:val="24"/>
          <w:szCs w:val="24"/>
          <w:lang w:eastAsia="ru-RU"/>
        </w:rPr>
      </w:pPr>
    </w:p>
    <w:p w14:paraId="089D4994" w14:textId="77777777" w:rsidR="00F7080B" w:rsidRDefault="00F7080B">
      <w:pPr>
        <w:suppressAutoHyphens/>
        <w:spacing w:after="0" w:line="360" w:lineRule="auto"/>
        <w:jc w:val="both"/>
        <w:rPr>
          <w:rFonts w:ascii="Times New Roman" w:eastAsia="Calibri" w:hAnsi="Times New Roman" w:cs="Times New Roman"/>
          <w:sz w:val="24"/>
          <w:szCs w:val="24"/>
          <w:lang w:eastAsia="ru-RU"/>
        </w:rPr>
      </w:pPr>
    </w:p>
    <w:p w14:paraId="151C675E" w14:textId="77777777" w:rsidR="00F7080B" w:rsidRDefault="00F7080B">
      <w:pPr>
        <w:suppressAutoHyphens/>
        <w:spacing w:after="0" w:line="360" w:lineRule="auto"/>
        <w:jc w:val="both"/>
        <w:rPr>
          <w:rFonts w:ascii="Times New Roman" w:eastAsia="Calibri" w:hAnsi="Times New Roman" w:cs="Times New Roman"/>
          <w:sz w:val="24"/>
          <w:szCs w:val="24"/>
          <w:lang w:eastAsia="ru-RU"/>
        </w:rPr>
      </w:pPr>
    </w:p>
    <w:p w14:paraId="7DB64840" w14:textId="77777777" w:rsidR="00F7080B" w:rsidRDefault="00F7080B">
      <w:pPr>
        <w:suppressAutoHyphens/>
        <w:spacing w:after="0" w:line="360" w:lineRule="auto"/>
        <w:jc w:val="both"/>
        <w:rPr>
          <w:rFonts w:ascii="Times New Roman" w:eastAsia="Calibri" w:hAnsi="Times New Roman" w:cs="Times New Roman"/>
          <w:sz w:val="24"/>
          <w:szCs w:val="24"/>
          <w:lang w:eastAsia="ru-RU"/>
        </w:rPr>
      </w:pPr>
    </w:p>
    <w:p w14:paraId="54FECDEA" w14:textId="77777777" w:rsidR="00F7080B" w:rsidRDefault="00F7080B">
      <w:pPr>
        <w:suppressAutoHyphens/>
        <w:spacing w:after="0" w:line="360" w:lineRule="auto"/>
        <w:jc w:val="both"/>
        <w:rPr>
          <w:rFonts w:ascii="Times New Roman" w:eastAsia="Calibri" w:hAnsi="Times New Roman" w:cs="Times New Roman"/>
          <w:sz w:val="24"/>
          <w:szCs w:val="24"/>
          <w:lang w:eastAsia="ru-RU"/>
        </w:rPr>
      </w:pPr>
    </w:p>
    <w:p w14:paraId="4E2E5DDA" w14:textId="77777777" w:rsidR="00F7080B" w:rsidRDefault="00F7080B">
      <w:pPr>
        <w:suppressAutoHyphens/>
        <w:spacing w:after="0" w:line="360" w:lineRule="auto"/>
        <w:jc w:val="both"/>
        <w:rPr>
          <w:rFonts w:ascii="Times New Roman" w:eastAsia="Calibri" w:hAnsi="Times New Roman" w:cs="Times New Roman"/>
          <w:sz w:val="24"/>
          <w:szCs w:val="24"/>
          <w:lang w:eastAsia="ru-RU"/>
        </w:rPr>
      </w:pPr>
    </w:p>
    <w:p w14:paraId="63D357D9" w14:textId="77777777" w:rsidR="00F7080B" w:rsidRDefault="00F7080B">
      <w:pPr>
        <w:suppressAutoHyphens/>
        <w:spacing w:after="0" w:line="360" w:lineRule="auto"/>
        <w:jc w:val="both"/>
        <w:rPr>
          <w:rFonts w:ascii="Times New Roman" w:eastAsia="Calibri" w:hAnsi="Times New Roman" w:cs="Times New Roman"/>
          <w:sz w:val="24"/>
          <w:szCs w:val="24"/>
          <w:lang w:eastAsia="ru-RU"/>
        </w:rPr>
      </w:pPr>
    </w:p>
    <w:p w14:paraId="3DDE1000" w14:textId="77777777" w:rsidR="00F7080B" w:rsidRDefault="00F7080B">
      <w:pPr>
        <w:suppressAutoHyphens/>
        <w:spacing w:after="0" w:line="360" w:lineRule="auto"/>
        <w:jc w:val="both"/>
        <w:rPr>
          <w:rFonts w:ascii="Times New Roman" w:eastAsia="Calibri" w:hAnsi="Times New Roman" w:cs="Times New Roman"/>
          <w:sz w:val="24"/>
          <w:szCs w:val="24"/>
          <w:lang w:eastAsia="ru-RU"/>
        </w:rPr>
      </w:pPr>
    </w:p>
    <w:p w14:paraId="0B18A69F" w14:textId="77777777" w:rsidR="00F7080B" w:rsidRDefault="00F7080B">
      <w:pPr>
        <w:suppressAutoHyphens/>
        <w:spacing w:after="0" w:line="360" w:lineRule="auto"/>
        <w:jc w:val="both"/>
        <w:rPr>
          <w:rFonts w:ascii="Times New Roman" w:eastAsia="Calibri" w:hAnsi="Times New Roman" w:cs="Times New Roman"/>
          <w:sz w:val="24"/>
          <w:szCs w:val="24"/>
          <w:lang w:eastAsia="ru-RU"/>
        </w:rPr>
      </w:pPr>
    </w:p>
    <w:p w14:paraId="4BBCD457" w14:textId="77777777" w:rsidR="00F7080B" w:rsidRDefault="00F7080B">
      <w:pPr>
        <w:suppressAutoHyphens/>
        <w:spacing w:after="0" w:line="360" w:lineRule="auto"/>
        <w:jc w:val="both"/>
        <w:rPr>
          <w:rFonts w:ascii="Times New Roman" w:eastAsia="Calibri" w:hAnsi="Times New Roman" w:cs="Times New Roman"/>
          <w:sz w:val="24"/>
          <w:szCs w:val="24"/>
          <w:lang w:eastAsia="ru-RU"/>
        </w:rPr>
      </w:pPr>
    </w:p>
    <w:p w14:paraId="262AD863" w14:textId="77777777" w:rsidR="00F7080B" w:rsidRDefault="00F7080B">
      <w:pPr>
        <w:suppressAutoHyphens/>
        <w:spacing w:after="0" w:line="360" w:lineRule="auto"/>
        <w:jc w:val="both"/>
        <w:rPr>
          <w:rFonts w:ascii="Times New Roman" w:eastAsia="Calibri" w:hAnsi="Times New Roman" w:cs="Times New Roman"/>
          <w:sz w:val="24"/>
          <w:szCs w:val="24"/>
          <w:lang w:eastAsia="ru-RU"/>
        </w:rPr>
      </w:pPr>
    </w:p>
    <w:p w14:paraId="54BC0C14" w14:textId="77777777" w:rsidR="00F7080B" w:rsidRDefault="00F7080B">
      <w:pPr>
        <w:suppressAutoHyphens/>
        <w:spacing w:after="0" w:line="360" w:lineRule="auto"/>
        <w:jc w:val="both"/>
        <w:rPr>
          <w:rFonts w:ascii="Times New Roman" w:eastAsia="Calibri" w:hAnsi="Times New Roman" w:cs="Times New Roman"/>
          <w:sz w:val="24"/>
          <w:szCs w:val="24"/>
          <w:lang w:eastAsia="ru-RU"/>
        </w:rPr>
      </w:pPr>
    </w:p>
    <w:p w14:paraId="4D284B5C" w14:textId="77777777" w:rsidR="00F7080B" w:rsidRDefault="00F7080B">
      <w:pPr>
        <w:suppressAutoHyphens/>
        <w:spacing w:after="0" w:line="360" w:lineRule="auto"/>
        <w:jc w:val="both"/>
        <w:rPr>
          <w:rFonts w:ascii="Times New Roman" w:eastAsia="Calibri" w:hAnsi="Times New Roman" w:cs="Times New Roman"/>
          <w:sz w:val="24"/>
          <w:szCs w:val="24"/>
          <w:lang w:eastAsia="ru-RU"/>
        </w:rPr>
      </w:pPr>
    </w:p>
    <w:p w14:paraId="1DDFD813" w14:textId="77777777" w:rsidR="00F7080B" w:rsidRDefault="00F7080B">
      <w:pPr>
        <w:suppressAutoHyphens/>
        <w:spacing w:after="0" w:line="360" w:lineRule="auto"/>
        <w:jc w:val="both"/>
        <w:rPr>
          <w:rFonts w:ascii="Times New Roman" w:eastAsia="Calibri" w:hAnsi="Times New Roman" w:cs="Times New Roman"/>
          <w:sz w:val="24"/>
          <w:szCs w:val="24"/>
          <w:lang w:eastAsia="ru-RU"/>
        </w:rPr>
      </w:pPr>
    </w:p>
    <w:p w14:paraId="2F71079A" w14:textId="77777777" w:rsidR="00F7080B" w:rsidRDefault="00F7080B">
      <w:pPr>
        <w:suppressAutoHyphens/>
        <w:spacing w:after="0" w:line="360" w:lineRule="auto"/>
        <w:jc w:val="both"/>
        <w:rPr>
          <w:rFonts w:ascii="Times New Roman" w:eastAsia="Calibri" w:hAnsi="Times New Roman" w:cs="Times New Roman"/>
          <w:sz w:val="24"/>
          <w:szCs w:val="24"/>
          <w:lang w:eastAsia="ru-RU"/>
        </w:rPr>
      </w:pPr>
    </w:p>
    <w:p w14:paraId="1E3D695A" w14:textId="77777777" w:rsidR="00F7080B" w:rsidRDefault="00F7080B">
      <w:pPr>
        <w:suppressAutoHyphens/>
        <w:spacing w:after="0" w:line="360" w:lineRule="auto"/>
        <w:jc w:val="both"/>
        <w:rPr>
          <w:rFonts w:ascii="Times New Roman" w:eastAsia="Calibri" w:hAnsi="Times New Roman" w:cs="Times New Roman"/>
          <w:sz w:val="24"/>
          <w:szCs w:val="24"/>
          <w:lang w:eastAsia="ru-RU"/>
        </w:rPr>
      </w:pPr>
    </w:p>
    <w:p w14:paraId="34FF6355" w14:textId="77777777" w:rsidR="00F7080B" w:rsidRDefault="00F7080B">
      <w:pPr>
        <w:suppressAutoHyphens/>
        <w:spacing w:after="0" w:line="360" w:lineRule="auto"/>
        <w:jc w:val="both"/>
        <w:rPr>
          <w:rFonts w:ascii="Times New Roman" w:eastAsia="Calibri" w:hAnsi="Times New Roman" w:cs="Times New Roman"/>
          <w:sz w:val="24"/>
          <w:szCs w:val="24"/>
          <w:lang w:eastAsia="ru-RU"/>
        </w:rPr>
      </w:pPr>
    </w:p>
    <w:p w14:paraId="1250A698" w14:textId="77777777" w:rsidR="00AA092A" w:rsidRDefault="00AA092A">
      <w:pPr>
        <w:suppressAutoHyphens/>
        <w:spacing w:after="0" w:line="360" w:lineRule="auto"/>
        <w:jc w:val="both"/>
        <w:rPr>
          <w:rFonts w:ascii="Times New Roman" w:eastAsia="Calibri" w:hAnsi="Times New Roman" w:cs="Times New Roman"/>
          <w:sz w:val="24"/>
          <w:szCs w:val="24"/>
          <w:lang w:eastAsia="ru-RU"/>
        </w:rPr>
      </w:pPr>
    </w:p>
    <w:p w14:paraId="44929237" w14:textId="77777777" w:rsidR="00F7080B" w:rsidRDefault="00F7080B">
      <w:pPr>
        <w:spacing w:after="0" w:line="360" w:lineRule="auto"/>
        <w:rPr>
          <w:rFonts w:ascii="Times New Roman" w:eastAsia="Calibri" w:hAnsi="Times New Roman" w:cs="Times New Roman"/>
          <w:b/>
          <w:sz w:val="24"/>
          <w:szCs w:val="24"/>
        </w:rPr>
      </w:pPr>
    </w:p>
    <w:p w14:paraId="460015C2" w14:textId="77777777" w:rsidR="00F7080B" w:rsidRDefault="00054E74">
      <w:pPr>
        <w:spacing w:after="0" w:line="36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lastRenderedPageBreak/>
        <w:t>СОДЕРЖАНИЕ</w:t>
      </w:r>
    </w:p>
    <w:p w14:paraId="0C4F7BC9" w14:textId="77777777" w:rsidR="00F7080B" w:rsidRDefault="00F7080B">
      <w:pPr>
        <w:spacing w:after="0" w:line="360" w:lineRule="auto"/>
        <w:jc w:val="center"/>
        <w:rPr>
          <w:rFonts w:ascii="Times New Roman" w:eastAsia="Calibri" w:hAnsi="Times New Roman" w:cs="Times New Roman"/>
          <w:b/>
          <w:sz w:val="24"/>
          <w:szCs w:val="24"/>
        </w:rPr>
      </w:pPr>
    </w:p>
    <w:tbl>
      <w:tblPr>
        <w:tblW w:w="9629" w:type="dxa"/>
        <w:jc w:val="center"/>
        <w:tblLook w:val="04A0" w:firstRow="1" w:lastRow="0" w:firstColumn="1" w:lastColumn="0" w:noHBand="0" w:noVBand="1"/>
      </w:tblPr>
      <w:tblGrid>
        <w:gridCol w:w="516"/>
        <w:gridCol w:w="8135"/>
        <w:gridCol w:w="978"/>
      </w:tblGrid>
      <w:tr w:rsidR="00F7080B" w14:paraId="0ABD68A3" w14:textId="77777777">
        <w:trPr>
          <w:jc w:val="center"/>
        </w:trPr>
        <w:tc>
          <w:tcPr>
            <w:tcW w:w="516" w:type="dxa"/>
          </w:tcPr>
          <w:p w14:paraId="604C8C5C" w14:textId="77777777" w:rsidR="00F7080B" w:rsidRDefault="00F7080B">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35" w:type="dxa"/>
          </w:tcPr>
          <w:p w14:paraId="73B1840E" w14:textId="77777777" w:rsidR="00F7080B" w:rsidRDefault="00054E74">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Организационно-методический раздел</w:t>
            </w:r>
          </w:p>
        </w:tc>
        <w:tc>
          <w:tcPr>
            <w:tcW w:w="978" w:type="dxa"/>
          </w:tcPr>
          <w:p w14:paraId="7C23F6BB" w14:textId="77777777" w:rsidR="00F7080B" w:rsidRDefault="00054E74">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w:t>
            </w:r>
          </w:p>
        </w:tc>
      </w:tr>
      <w:tr w:rsidR="00F7080B" w14:paraId="071BEE9E" w14:textId="77777777">
        <w:trPr>
          <w:jc w:val="center"/>
        </w:trPr>
        <w:tc>
          <w:tcPr>
            <w:tcW w:w="516" w:type="dxa"/>
          </w:tcPr>
          <w:p w14:paraId="1F63DCB4" w14:textId="77777777" w:rsidR="00F7080B" w:rsidRDefault="00F7080B">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35" w:type="dxa"/>
          </w:tcPr>
          <w:p w14:paraId="5516B4AA" w14:textId="77777777" w:rsidR="00F7080B" w:rsidRDefault="00054E74">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Распределение часов дисциплины по формам и видам работ</w:t>
            </w:r>
          </w:p>
        </w:tc>
        <w:tc>
          <w:tcPr>
            <w:tcW w:w="978" w:type="dxa"/>
          </w:tcPr>
          <w:p w14:paraId="631DBE57" w14:textId="77777777" w:rsidR="00F7080B" w:rsidRDefault="00054E74">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6</w:t>
            </w:r>
          </w:p>
        </w:tc>
      </w:tr>
      <w:tr w:rsidR="00F7080B" w14:paraId="09A4CF3C" w14:textId="77777777">
        <w:trPr>
          <w:jc w:val="center"/>
        </w:trPr>
        <w:tc>
          <w:tcPr>
            <w:tcW w:w="516" w:type="dxa"/>
          </w:tcPr>
          <w:p w14:paraId="559DE329" w14:textId="77777777" w:rsidR="00F7080B" w:rsidRDefault="00F7080B">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35" w:type="dxa"/>
          </w:tcPr>
          <w:p w14:paraId="25208BD7" w14:textId="77777777" w:rsidR="00F7080B" w:rsidRDefault="00054E74">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Структура и содержание теоретической части дисциплины</w:t>
            </w:r>
          </w:p>
        </w:tc>
        <w:tc>
          <w:tcPr>
            <w:tcW w:w="978" w:type="dxa"/>
          </w:tcPr>
          <w:p w14:paraId="6CA178D1" w14:textId="77777777" w:rsidR="00F7080B" w:rsidRDefault="00054E74">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7</w:t>
            </w:r>
          </w:p>
        </w:tc>
      </w:tr>
      <w:tr w:rsidR="00F7080B" w14:paraId="7B3CB52B" w14:textId="77777777">
        <w:trPr>
          <w:jc w:val="center"/>
        </w:trPr>
        <w:tc>
          <w:tcPr>
            <w:tcW w:w="516" w:type="dxa"/>
          </w:tcPr>
          <w:p w14:paraId="12AED417" w14:textId="77777777" w:rsidR="00F7080B" w:rsidRDefault="00F7080B">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35" w:type="dxa"/>
          </w:tcPr>
          <w:p w14:paraId="580B3F09" w14:textId="77777777" w:rsidR="00F7080B" w:rsidRDefault="00054E74">
            <w:pPr>
              <w:spacing w:after="0" w:line="240" w:lineRule="auto"/>
              <w:jc w:val="both"/>
              <w:rPr>
                <w:rFonts w:ascii="Times New Roman" w:eastAsia="Calibri" w:hAnsi="Times New Roman" w:cs="Times New Roman"/>
                <w:sz w:val="24"/>
                <w:szCs w:val="24"/>
                <w:lang w:bidi="ru-RU"/>
              </w:rPr>
            </w:pPr>
            <w:r>
              <w:rPr>
                <w:rFonts w:ascii="Times New Roman" w:eastAsia="Calibri" w:hAnsi="Times New Roman" w:cs="Times New Roman"/>
                <w:sz w:val="24"/>
                <w:szCs w:val="24"/>
                <w:lang w:bidi="ru-RU"/>
              </w:rPr>
              <w:t>Структура и содержание практической части дисциплины</w:t>
            </w:r>
          </w:p>
        </w:tc>
        <w:tc>
          <w:tcPr>
            <w:tcW w:w="978" w:type="dxa"/>
          </w:tcPr>
          <w:p w14:paraId="427E1D74" w14:textId="77777777" w:rsidR="00F7080B" w:rsidRDefault="00054E74">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10</w:t>
            </w:r>
          </w:p>
        </w:tc>
      </w:tr>
      <w:tr w:rsidR="00F7080B" w14:paraId="4CC703CC" w14:textId="77777777">
        <w:trPr>
          <w:jc w:val="center"/>
        </w:trPr>
        <w:tc>
          <w:tcPr>
            <w:tcW w:w="516" w:type="dxa"/>
          </w:tcPr>
          <w:p w14:paraId="62FF1E24" w14:textId="77777777" w:rsidR="00F7080B" w:rsidRDefault="00F7080B">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35" w:type="dxa"/>
          </w:tcPr>
          <w:p w14:paraId="70343E17" w14:textId="77777777" w:rsidR="00F7080B" w:rsidRDefault="00054E74">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Методические указания по освоению дисциплины</w:t>
            </w:r>
          </w:p>
        </w:tc>
        <w:tc>
          <w:tcPr>
            <w:tcW w:w="978" w:type="dxa"/>
          </w:tcPr>
          <w:p w14:paraId="1F3EF197" w14:textId="77777777" w:rsidR="00F7080B" w:rsidRDefault="00054E74">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11</w:t>
            </w:r>
          </w:p>
        </w:tc>
      </w:tr>
      <w:tr w:rsidR="00F7080B" w14:paraId="097E75D6" w14:textId="77777777">
        <w:trPr>
          <w:jc w:val="center"/>
        </w:trPr>
        <w:tc>
          <w:tcPr>
            <w:tcW w:w="516" w:type="dxa"/>
          </w:tcPr>
          <w:p w14:paraId="09E99011" w14:textId="77777777" w:rsidR="00F7080B" w:rsidRDefault="00F7080B">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35" w:type="dxa"/>
          </w:tcPr>
          <w:p w14:paraId="60487F51" w14:textId="77777777" w:rsidR="00F7080B" w:rsidRDefault="00054E74">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Учебно-методическое обеспечение самостоятельной работы обучающихся</w:t>
            </w:r>
          </w:p>
        </w:tc>
        <w:tc>
          <w:tcPr>
            <w:tcW w:w="978" w:type="dxa"/>
          </w:tcPr>
          <w:p w14:paraId="58492788" w14:textId="77777777" w:rsidR="00F7080B" w:rsidRDefault="00054E74">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13</w:t>
            </w:r>
          </w:p>
        </w:tc>
      </w:tr>
      <w:tr w:rsidR="00F7080B" w14:paraId="6DB81DE1" w14:textId="77777777">
        <w:trPr>
          <w:jc w:val="center"/>
        </w:trPr>
        <w:tc>
          <w:tcPr>
            <w:tcW w:w="516" w:type="dxa"/>
          </w:tcPr>
          <w:p w14:paraId="537B35A8" w14:textId="77777777" w:rsidR="00F7080B" w:rsidRDefault="00F7080B">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35" w:type="dxa"/>
          </w:tcPr>
          <w:p w14:paraId="38C66099" w14:textId="77777777" w:rsidR="00F7080B" w:rsidRDefault="00054E74">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Перечень информационных технологий и программного обеспечения</w:t>
            </w:r>
          </w:p>
        </w:tc>
        <w:tc>
          <w:tcPr>
            <w:tcW w:w="978" w:type="dxa"/>
          </w:tcPr>
          <w:p w14:paraId="2D749D02" w14:textId="77777777" w:rsidR="00F7080B" w:rsidRDefault="00054E74">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21</w:t>
            </w:r>
          </w:p>
        </w:tc>
      </w:tr>
      <w:tr w:rsidR="00F7080B" w14:paraId="61BCC3C6" w14:textId="77777777">
        <w:trPr>
          <w:jc w:val="center"/>
        </w:trPr>
        <w:tc>
          <w:tcPr>
            <w:tcW w:w="516" w:type="dxa"/>
          </w:tcPr>
          <w:p w14:paraId="4B5F3DDE" w14:textId="77777777" w:rsidR="00F7080B" w:rsidRDefault="00F7080B">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35" w:type="dxa"/>
          </w:tcPr>
          <w:p w14:paraId="1FD554AD" w14:textId="77777777" w:rsidR="00F7080B" w:rsidRDefault="00054E74">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Материально-техническое обеспечение дисциплины</w:t>
            </w:r>
          </w:p>
        </w:tc>
        <w:tc>
          <w:tcPr>
            <w:tcW w:w="978" w:type="dxa"/>
          </w:tcPr>
          <w:p w14:paraId="561E4152" w14:textId="77777777" w:rsidR="00F7080B" w:rsidRDefault="00054E74">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22</w:t>
            </w:r>
          </w:p>
        </w:tc>
      </w:tr>
      <w:tr w:rsidR="00F7080B" w14:paraId="6FF1AEA2" w14:textId="77777777">
        <w:trPr>
          <w:jc w:val="center"/>
        </w:trPr>
        <w:tc>
          <w:tcPr>
            <w:tcW w:w="516" w:type="dxa"/>
          </w:tcPr>
          <w:p w14:paraId="21AF6CBB" w14:textId="77777777" w:rsidR="00F7080B" w:rsidRDefault="00F7080B">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35" w:type="dxa"/>
          </w:tcPr>
          <w:p w14:paraId="61EB07B1" w14:textId="77777777" w:rsidR="00F7080B" w:rsidRDefault="00054E74">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Библиографический список</w:t>
            </w:r>
          </w:p>
        </w:tc>
        <w:tc>
          <w:tcPr>
            <w:tcW w:w="978" w:type="dxa"/>
          </w:tcPr>
          <w:p w14:paraId="1092EF44" w14:textId="77777777" w:rsidR="00F7080B" w:rsidRDefault="00054E74">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23</w:t>
            </w:r>
          </w:p>
        </w:tc>
      </w:tr>
      <w:tr w:rsidR="00F7080B" w14:paraId="1E7E7530" w14:textId="77777777">
        <w:trPr>
          <w:jc w:val="center"/>
        </w:trPr>
        <w:tc>
          <w:tcPr>
            <w:tcW w:w="516" w:type="dxa"/>
          </w:tcPr>
          <w:p w14:paraId="25C58021" w14:textId="77777777" w:rsidR="00F7080B" w:rsidRDefault="00054E74">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10.</w:t>
            </w:r>
          </w:p>
        </w:tc>
        <w:tc>
          <w:tcPr>
            <w:tcW w:w="8135" w:type="dxa"/>
          </w:tcPr>
          <w:p w14:paraId="24D12E75" w14:textId="77777777" w:rsidR="00F7080B" w:rsidRDefault="00054E74">
            <w:pPr>
              <w:spacing w:after="0" w:line="240" w:lineRule="auto"/>
              <w:jc w:val="both"/>
              <w:rPr>
                <w:rFonts w:ascii="Times New Roman" w:eastAsia="Calibri" w:hAnsi="Times New Roman" w:cs="Times New Roman"/>
                <w:sz w:val="24"/>
                <w:szCs w:val="24"/>
              </w:rPr>
            </w:pPr>
            <w:r>
              <w:rPr>
                <w:rFonts w:ascii="Times New Roman" w:hAnsi="Times New Roman" w:cs="Times New Roman"/>
                <w:bCs/>
                <w:sz w:val="24"/>
                <w:szCs w:val="24"/>
              </w:rPr>
              <w:t>Лист внесения изменений в рабочую программу учебной дисциплины</w:t>
            </w:r>
            <w:r>
              <w:rPr>
                <w:rFonts w:ascii="Times New Roman" w:eastAsia="Calibri" w:hAnsi="Times New Roman" w:cs="Times New Roman"/>
                <w:sz w:val="24"/>
                <w:szCs w:val="24"/>
              </w:rPr>
              <w:t xml:space="preserve"> </w:t>
            </w:r>
          </w:p>
        </w:tc>
        <w:tc>
          <w:tcPr>
            <w:tcW w:w="978" w:type="dxa"/>
          </w:tcPr>
          <w:p w14:paraId="07F00863" w14:textId="77777777" w:rsidR="00F7080B" w:rsidRDefault="00054E74">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26</w:t>
            </w:r>
          </w:p>
        </w:tc>
      </w:tr>
    </w:tbl>
    <w:p w14:paraId="74628741" w14:textId="77777777" w:rsidR="00F7080B" w:rsidRDefault="00F7080B">
      <w:pPr>
        <w:suppressAutoHyphens/>
        <w:spacing w:after="0" w:line="360" w:lineRule="auto"/>
        <w:rPr>
          <w:rFonts w:ascii="Times New Roman" w:eastAsia="Calibri" w:hAnsi="Times New Roman" w:cs="Times New Roman"/>
          <w:bCs/>
          <w:sz w:val="24"/>
          <w:szCs w:val="24"/>
          <w:lang w:eastAsia="ru-RU"/>
        </w:rPr>
      </w:pPr>
    </w:p>
    <w:p w14:paraId="02EBBA22" w14:textId="77777777" w:rsidR="00F7080B" w:rsidRDefault="00F7080B">
      <w:pPr>
        <w:suppressAutoHyphens/>
        <w:spacing w:after="0" w:line="360" w:lineRule="auto"/>
        <w:rPr>
          <w:rFonts w:ascii="Times New Roman" w:eastAsia="Calibri" w:hAnsi="Times New Roman" w:cs="Times New Roman"/>
          <w:bCs/>
          <w:sz w:val="24"/>
          <w:szCs w:val="24"/>
          <w:lang w:eastAsia="ru-RU"/>
        </w:rPr>
      </w:pPr>
    </w:p>
    <w:p w14:paraId="28506506" w14:textId="77777777" w:rsidR="00F7080B" w:rsidRDefault="00F7080B">
      <w:pPr>
        <w:suppressAutoHyphens/>
        <w:spacing w:after="0" w:line="360" w:lineRule="auto"/>
        <w:rPr>
          <w:rFonts w:ascii="Times New Roman" w:eastAsia="Calibri" w:hAnsi="Times New Roman" w:cs="Times New Roman"/>
          <w:sz w:val="24"/>
          <w:szCs w:val="24"/>
          <w:lang w:eastAsia="ru-RU"/>
        </w:rPr>
      </w:pPr>
    </w:p>
    <w:p w14:paraId="2F405347" w14:textId="77777777" w:rsidR="00F7080B" w:rsidRDefault="00054E74">
      <w:pPr>
        <w:pStyle w:val="ab"/>
        <w:numPr>
          <w:ilvl w:val="0"/>
          <w:numId w:val="2"/>
        </w:numPr>
        <w:tabs>
          <w:tab w:val="left" w:pos="6480"/>
        </w:tabs>
        <w:spacing w:line="360" w:lineRule="auto"/>
        <w:jc w:val="center"/>
        <w:rPr>
          <w:rFonts w:eastAsia="Times New Roman"/>
          <w:b/>
        </w:rPr>
      </w:pPr>
      <w:r>
        <w:rPr>
          <w:b/>
        </w:rPr>
        <w:br w:type="page"/>
      </w:r>
      <w:r>
        <w:rPr>
          <w:rFonts w:eastAsia="Times New Roman"/>
          <w:b/>
        </w:rPr>
        <w:lastRenderedPageBreak/>
        <w:t>ОРГАНИЗАЦИОННО-МЕТОДИЧЕСКИЙ РАЗДЕЛ</w:t>
      </w:r>
    </w:p>
    <w:p w14:paraId="51C788D5" w14:textId="77777777" w:rsidR="00F7080B" w:rsidRDefault="00F7080B">
      <w:pPr>
        <w:pStyle w:val="ab"/>
        <w:tabs>
          <w:tab w:val="left" w:pos="6480"/>
        </w:tabs>
        <w:spacing w:line="360" w:lineRule="auto"/>
        <w:rPr>
          <w:rFonts w:eastAsia="Times New Roman"/>
          <w:b/>
        </w:rPr>
      </w:pPr>
    </w:p>
    <w:p w14:paraId="6ED93C80" w14:textId="77777777" w:rsidR="00F7080B" w:rsidRDefault="00054E74">
      <w:pPr>
        <w:tabs>
          <w:tab w:val="left" w:pos="4395"/>
        </w:tabs>
        <w:spacing w:after="0" w:line="360" w:lineRule="auto"/>
        <w:jc w:val="both"/>
        <w:rPr>
          <w:rFonts w:ascii="Times New Roman" w:eastAsia="Calibri" w:hAnsi="Times New Roman" w:cs="Times New Roman"/>
          <w:sz w:val="24"/>
          <w:szCs w:val="24"/>
          <w:lang w:eastAsia="ru-RU"/>
        </w:rPr>
      </w:pPr>
      <w:r>
        <w:rPr>
          <w:rFonts w:ascii="Times New Roman" w:eastAsia="Times New Roman" w:hAnsi="Times New Roman" w:cs="Times New Roman"/>
          <w:sz w:val="24"/>
          <w:szCs w:val="24"/>
          <w:lang w:eastAsia="ru-RU"/>
        </w:rPr>
        <w:t>Рабочая программа дисциплины «</w:t>
      </w:r>
      <w:r>
        <w:rPr>
          <w:rFonts w:ascii="Times New Roman" w:eastAsia="Calibri" w:hAnsi="Times New Roman" w:cs="Times New Roman"/>
          <w:sz w:val="24"/>
          <w:szCs w:val="24"/>
          <w:lang w:eastAsia="ru-RU"/>
        </w:rPr>
        <w:t>Основы российской государственности</w:t>
      </w:r>
      <w:r>
        <w:rPr>
          <w:rFonts w:ascii="Times New Roman" w:eastAsia="Times New Roman" w:hAnsi="Times New Roman" w:cs="Times New Roman"/>
          <w:sz w:val="24"/>
          <w:szCs w:val="24"/>
          <w:lang w:eastAsia="ru-RU"/>
        </w:rPr>
        <w:t>» разработана для студентов, обучающихся по направлению подготовки 38.03.02 «Менеджмент» (уровень бакалавриата), направленность (профиль) «Государственное и муниципальное управление» в соответствии с требованиями ФГОС ВО по данному направлению.</w:t>
      </w:r>
    </w:p>
    <w:p w14:paraId="1EF2F4A3" w14:textId="77777777" w:rsidR="00F7080B" w:rsidRDefault="00054E74">
      <w:pPr>
        <w:spacing w:after="0" w:line="360" w:lineRule="auto"/>
        <w:jc w:val="both"/>
        <w:rPr>
          <w:rFonts w:ascii="Arial" w:eastAsia="Times New Roman" w:hAnsi="Arial" w:cs="Arial"/>
          <w:sz w:val="24"/>
          <w:szCs w:val="24"/>
          <w:u w:val="single"/>
          <w:lang w:eastAsia="ru-RU"/>
        </w:rPr>
      </w:pPr>
      <w:r>
        <w:rPr>
          <w:rFonts w:ascii="Times New Roman" w:eastAsia="Times New Roman" w:hAnsi="Times New Roman" w:cs="Times New Roman"/>
          <w:sz w:val="24"/>
          <w:szCs w:val="24"/>
          <w:lang w:eastAsia="ru-RU"/>
        </w:rPr>
        <w:t>Данная дисциплина – дисциплина по выбору.</w:t>
      </w:r>
    </w:p>
    <w:p w14:paraId="699FC7AF" w14:textId="18FF1016" w:rsidR="00F7080B" w:rsidRDefault="00054E74">
      <w:pPr>
        <w:keepNext/>
        <w:widowControl w:val="0"/>
        <w:tabs>
          <w:tab w:val="left" w:pos="4395"/>
        </w:tabs>
        <w:spacing w:after="0" w:line="360" w:lineRule="auto"/>
        <w:ind w:firstLine="708"/>
        <w:jc w:val="both"/>
        <w:outlineLvl w:val="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Общая трудоемкость освоения дисциплины составляет 3 зач. ед. 108 ч</w:t>
      </w:r>
      <w:r w:rsidR="00CA0738">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Учебным планом пр</w:t>
      </w:r>
      <w:r w:rsidR="00CA0738">
        <w:rPr>
          <w:rFonts w:ascii="Times New Roman" w:eastAsia="Times New Roman" w:hAnsi="Times New Roman" w:cs="Times New Roman"/>
          <w:sz w:val="24"/>
          <w:szCs w:val="24"/>
          <w:lang w:eastAsia="ru-RU"/>
        </w:rPr>
        <w:t xml:space="preserve">едусмотрены лекционные занятия </w:t>
      </w:r>
      <w:r>
        <w:rPr>
          <w:rFonts w:ascii="Times New Roman" w:eastAsia="Times New Roman" w:hAnsi="Times New Roman" w:cs="Times New Roman"/>
          <w:sz w:val="24"/>
          <w:szCs w:val="24"/>
          <w:lang w:eastAsia="ru-RU"/>
        </w:rPr>
        <w:t xml:space="preserve">18 ч. для очной формы обучения, 8 ч. </w:t>
      </w:r>
      <w:r w:rsidR="00CA0738">
        <w:rPr>
          <w:rFonts w:ascii="Times New Roman" w:eastAsia="Times New Roman" w:hAnsi="Times New Roman" w:cs="Times New Roman"/>
          <w:sz w:val="24"/>
          <w:szCs w:val="24"/>
          <w:lang w:eastAsia="ru-RU"/>
        </w:rPr>
        <w:t>для очно-заочной формы обучения</w:t>
      </w:r>
      <w:r>
        <w:rPr>
          <w:rFonts w:ascii="Times New Roman" w:eastAsia="Times New Roman" w:hAnsi="Times New Roman" w:cs="Times New Roman"/>
          <w:sz w:val="24"/>
          <w:szCs w:val="24"/>
          <w:lang w:eastAsia="ru-RU"/>
        </w:rPr>
        <w:t>, пр</w:t>
      </w:r>
      <w:r w:rsidR="00CA0738">
        <w:rPr>
          <w:rFonts w:ascii="Times New Roman" w:eastAsia="Times New Roman" w:hAnsi="Times New Roman" w:cs="Times New Roman"/>
          <w:sz w:val="24"/>
          <w:szCs w:val="24"/>
          <w:lang w:eastAsia="ru-RU"/>
        </w:rPr>
        <w:t xml:space="preserve">актические занятия </w:t>
      </w:r>
      <w:r>
        <w:rPr>
          <w:rFonts w:ascii="Times New Roman" w:eastAsia="Times New Roman" w:hAnsi="Times New Roman" w:cs="Times New Roman"/>
          <w:sz w:val="24"/>
          <w:szCs w:val="24"/>
          <w:lang w:eastAsia="ru-RU"/>
        </w:rPr>
        <w:t xml:space="preserve">18ч. для очной формы обучения, 4ч. </w:t>
      </w:r>
      <w:r w:rsidR="00CA0738">
        <w:rPr>
          <w:rFonts w:ascii="Times New Roman" w:eastAsia="Times New Roman" w:hAnsi="Times New Roman" w:cs="Times New Roman"/>
          <w:sz w:val="24"/>
          <w:szCs w:val="24"/>
          <w:lang w:eastAsia="ru-RU"/>
        </w:rPr>
        <w:t>для очно-заочной формы обучения</w:t>
      </w:r>
      <w:r>
        <w:rPr>
          <w:rFonts w:ascii="Times New Roman" w:eastAsia="Times New Roman" w:hAnsi="Times New Roman" w:cs="Times New Roman"/>
          <w:sz w:val="24"/>
          <w:szCs w:val="24"/>
          <w:lang w:eastAsia="ru-RU"/>
        </w:rPr>
        <w:t>, с</w:t>
      </w:r>
      <w:r w:rsidR="00CA0738">
        <w:rPr>
          <w:rFonts w:ascii="Times New Roman" w:eastAsia="Times New Roman" w:hAnsi="Times New Roman" w:cs="Times New Roman"/>
          <w:sz w:val="24"/>
          <w:szCs w:val="24"/>
          <w:lang w:eastAsia="ru-RU"/>
        </w:rPr>
        <w:t xml:space="preserve">амостоятельная работа студента </w:t>
      </w:r>
      <w:r>
        <w:rPr>
          <w:rFonts w:ascii="Times New Roman" w:eastAsia="Times New Roman" w:hAnsi="Times New Roman" w:cs="Times New Roman"/>
          <w:sz w:val="24"/>
          <w:szCs w:val="24"/>
          <w:lang w:eastAsia="ru-RU"/>
        </w:rPr>
        <w:t xml:space="preserve">72 ч. для очной формы обучения, 96 ч. </w:t>
      </w:r>
      <w:r w:rsidR="00CA0738">
        <w:rPr>
          <w:rFonts w:ascii="Times New Roman" w:eastAsia="Times New Roman" w:hAnsi="Times New Roman" w:cs="Times New Roman"/>
          <w:sz w:val="24"/>
          <w:szCs w:val="24"/>
          <w:lang w:eastAsia="ru-RU"/>
        </w:rPr>
        <w:t>для очно-заочной формы обучения</w:t>
      </w:r>
      <w:r>
        <w:rPr>
          <w:rFonts w:ascii="Times New Roman" w:eastAsia="Times New Roman" w:hAnsi="Times New Roman" w:cs="Times New Roman"/>
          <w:sz w:val="24"/>
          <w:szCs w:val="24"/>
          <w:lang w:eastAsia="ru-RU"/>
        </w:rPr>
        <w:t>.</w:t>
      </w:r>
    </w:p>
    <w:p w14:paraId="31BC86CD" w14:textId="77777777" w:rsidR="00F7080B" w:rsidRDefault="00054E74">
      <w:pPr>
        <w:spacing w:after="0" w:line="360" w:lineRule="auto"/>
        <w:ind w:firstLine="709"/>
        <w:jc w:val="both"/>
        <w:rPr>
          <w:rFonts w:ascii="Times New Roman" w:hAnsi="Times New Roman" w:cs="Times New Roman"/>
          <w:sz w:val="24"/>
          <w:szCs w:val="24"/>
        </w:rPr>
      </w:pPr>
      <w:r>
        <w:rPr>
          <w:rFonts w:ascii="Times New Roman" w:hAnsi="Times New Roman" w:cs="Times New Roman"/>
          <w:b/>
          <w:sz w:val="24"/>
          <w:szCs w:val="24"/>
        </w:rPr>
        <w:t>Целью</w:t>
      </w:r>
      <w:r>
        <w:rPr>
          <w:rFonts w:ascii="Times New Roman" w:hAnsi="Times New Roman" w:cs="Times New Roman"/>
          <w:sz w:val="24"/>
          <w:szCs w:val="24"/>
        </w:rPr>
        <w:t xml:space="preserve"> освоения дисциплины является формирование у обучающихся системы знаний, навыков и компетенций, а также ценностей, правил и норм поведения, связанных с осознанием принадлежности к российскому обществу, развитием чувства патриотизма и гражданственности, формированием духовно-нравственного и культурного фундамента развитой и цельной личности, осознающей особенности исторического пути российского государства, самобытность его политической организации и сопряжение индивидуального достоинства и успеха с общественным прогрессом и политической стабильностью своей Родины. </w:t>
      </w:r>
    </w:p>
    <w:p w14:paraId="288C347A" w14:textId="77777777" w:rsidR="00F7080B" w:rsidRDefault="00054E74">
      <w:pPr>
        <w:spacing w:after="0" w:line="360" w:lineRule="auto"/>
        <w:ind w:firstLine="709"/>
        <w:rPr>
          <w:rFonts w:ascii="Times New Roman" w:hAnsi="Times New Roman" w:cs="Times New Roman"/>
          <w:sz w:val="24"/>
          <w:szCs w:val="24"/>
        </w:rPr>
      </w:pPr>
      <w:r>
        <w:rPr>
          <w:rFonts w:ascii="Times New Roman" w:hAnsi="Times New Roman" w:cs="Times New Roman"/>
          <w:b/>
          <w:sz w:val="24"/>
          <w:szCs w:val="24"/>
        </w:rPr>
        <w:t>Задачами</w:t>
      </w:r>
      <w:r>
        <w:rPr>
          <w:rFonts w:ascii="Times New Roman" w:hAnsi="Times New Roman" w:cs="Times New Roman"/>
          <w:sz w:val="24"/>
          <w:szCs w:val="24"/>
        </w:rPr>
        <w:t xml:space="preserve"> освоения дисциплины являются:</w:t>
      </w:r>
    </w:p>
    <w:p w14:paraId="25C5E32B" w14:textId="77777777" w:rsidR="00F7080B" w:rsidRDefault="00054E74">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представление истории России в её непрерывном цивилизационном измерении, отразить её наиболее значимые особенности, принципы и актуальные ориентиры; </w:t>
      </w:r>
    </w:p>
    <w:p w14:paraId="33A8C0F6" w14:textId="77777777" w:rsidR="00F7080B" w:rsidRDefault="00054E74">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раскрытие ценностно-поведенческого содержания чувства гражданственности и патриотизма, неотделимого от развитого критического мышления, свободного развития личности и способности независимого суждения об актуальном политико-культурном контексте; </w:t>
      </w:r>
    </w:p>
    <w:p w14:paraId="6BFF7D20" w14:textId="77777777" w:rsidR="00F7080B" w:rsidRDefault="00054E74">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рассмотрение фундаментальных достижений, изобретений, открытий и свершений, связанных с развитием русской земли и российской цивилизации, представление их в актуальной и значимой перспективе, воспитывающей в гражданине гордость и сопричастность своей культуре и своему народу;</w:t>
      </w:r>
    </w:p>
    <w:p w14:paraId="437013B6" w14:textId="77777777" w:rsidR="00F7080B" w:rsidRDefault="00054E74">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представление ключевых смыслов, этических и мировоззренческих доктрин, сложившиеся внутри российской цивилизации и отражающие её многонациональный, многоконфессиональный и солидарный (общинный) характер; </w:t>
      </w:r>
    </w:p>
    <w:p w14:paraId="3DB0F3ED" w14:textId="77777777" w:rsidR="00F7080B" w:rsidRDefault="00054E74">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 рассмотрение особенностей современной политической организации российского общества, каузальную природу и специфики его актуальной трансформации, ценностное обеспечение традиционных институциональных решений и особую поливариантность взаимоотношений российского государства и общества в федеративном измерении; </w:t>
      </w:r>
    </w:p>
    <w:p w14:paraId="488A9786" w14:textId="77777777" w:rsidR="00F7080B" w:rsidRDefault="00054E74">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исследование наиболее вероятных внешних и внутренних вызовов, стоящие перед лицом российской цивилизации и её государственностью в настоящий момент, обозначение ключевых сценарий её перспективного развития; </w:t>
      </w:r>
    </w:p>
    <w:p w14:paraId="07E3D403" w14:textId="77777777" w:rsidR="00F7080B" w:rsidRDefault="00054E74">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обозначение фундаментальных ценностных принципов (константов) российской цивилизации (единство многообразия, суверенитет (сила и доверие), согласие и сотрудничество, любовь и ответственность, созидание и развитие), а также связанные между собой ценностные ориентиры российского цивилизационного развития (такие как стабильность, миссия, ответственность и справедливость).</w:t>
      </w:r>
    </w:p>
    <w:p w14:paraId="4A4932E2" w14:textId="77777777" w:rsidR="00F7080B" w:rsidRDefault="00054E74">
      <w:pPr>
        <w:spacing w:after="0" w:line="36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В результате изучения данной дисциплины у студентов формируются компетенции.</w:t>
      </w:r>
    </w:p>
    <w:p w14:paraId="7531DFFD" w14:textId="77777777" w:rsidR="00F7080B" w:rsidRDefault="00054E74">
      <w:pPr>
        <w:spacing w:after="0" w:line="360" w:lineRule="auto"/>
        <w:ind w:firstLine="709"/>
        <w:jc w:val="center"/>
        <w:rPr>
          <w:rFonts w:ascii="Times New Roman" w:eastAsia="Calibri" w:hAnsi="Times New Roman" w:cs="Times New Roman"/>
          <w:sz w:val="24"/>
          <w:szCs w:val="24"/>
          <w:lang w:eastAsia="ru-RU"/>
        </w:rPr>
      </w:pPr>
      <w:r>
        <w:rPr>
          <w:rFonts w:ascii="Times New Roman" w:eastAsia="Calibri" w:hAnsi="Times New Roman" w:cs="Times New Roman"/>
          <w:b/>
          <w:sz w:val="24"/>
          <w:szCs w:val="24"/>
          <w:lang w:eastAsia="ru-RU"/>
        </w:rPr>
        <w:t>Перечень</w:t>
      </w:r>
    </w:p>
    <w:p w14:paraId="156AEF97" w14:textId="77777777" w:rsidR="00F7080B" w:rsidRDefault="00054E74">
      <w:pPr>
        <w:spacing w:after="0" w:line="360" w:lineRule="auto"/>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сформированных компетенций в процессе освоения дисциплины</w:t>
      </w:r>
    </w:p>
    <w:p w14:paraId="42761EF0" w14:textId="77777777" w:rsidR="00F7080B" w:rsidRDefault="00F7080B">
      <w:pPr>
        <w:spacing w:after="0" w:line="360" w:lineRule="auto"/>
        <w:jc w:val="center"/>
        <w:rPr>
          <w:rFonts w:ascii="Times New Roman" w:eastAsia="Calibri" w:hAnsi="Times New Roman" w:cs="Times New Roman"/>
          <w:b/>
          <w:sz w:val="24"/>
          <w:szCs w:val="24"/>
          <w:lang w:eastAsia="ru-RU"/>
        </w:rPr>
      </w:pPr>
    </w:p>
    <w:tbl>
      <w:tblPr>
        <w:tblW w:w="51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2"/>
        <w:gridCol w:w="2663"/>
        <w:gridCol w:w="1134"/>
        <w:gridCol w:w="4070"/>
      </w:tblGrid>
      <w:tr w:rsidR="00F7080B" w14:paraId="2EF5DDDA" w14:textId="77777777" w:rsidTr="00CA0738">
        <w:trPr>
          <w:trHeight w:val="1443"/>
          <w:jc w:val="center"/>
        </w:trPr>
        <w:tc>
          <w:tcPr>
            <w:tcW w:w="885" w:type="pct"/>
            <w:tcBorders>
              <w:top w:val="single" w:sz="4" w:space="0" w:color="auto"/>
              <w:left w:val="single" w:sz="4" w:space="0" w:color="auto"/>
              <w:bottom w:val="single" w:sz="4" w:space="0" w:color="auto"/>
              <w:right w:val="single" w:sz="4" w:space="0" w:color="auto"/>
            </w:tcBorders>
            <w:vAlign w:val="center"/>
          </w:tcPr>
          <w:p w14:paraId="488DC809" w14:textId="77777777" w:rsidR="00F7080B" w:rsidRDefault="00054E74" w:rsidP="00CA0738">
            <w:pPr>
              <w:spacing w:line="240" w:lineRule="auto"/>
              <w:ind w:left="11" w:hanging="11"/>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Код и наименование</w:t>
            </w:r>
          </w:p>
          <w:p w14:paraId="023FDBDD" w14:textId="77777777" w:rsidR="00F7080B" w:rsidRDefault="00054E74" w:rsidP="00CA0738">
            <w:pPr>
              <w:spacing w:line="240" w:lineRule="auto"/>
              <w:ind w:left="11" w:hanging="11"/>
              <w:jc w:val="center"/>
              <w:rPr>
                <w:rFonts w:ascii="Times New Roman" w:eastAsia="Calibri" w:hAnsi="Times New Roman" w:cs="Times New Roman"/>
                <w:b/>
                <w:sz w:val="24"/>
                <w:szCs w:val="24"/>
              </w:rPr>
            </w:pPr>
            <w:r>
              <w:rPr>
                <w:rFonts w:ascii="Times New Roman" w:eastAsia="Calibri" w:hAnsi="Times New Roman" w:cs="Times New Roman"/>
                <w:b/>
                <w:bCs/>
                <w:sz w:val="24"/>
                <w:szCs w:val="24"/>
              </w:rPr>
              <w:t>компетенции</w:t>
            </w:r>
          </w:p>
        </w:tc>
        <w:tc>
          <w:tcPr>
            <w:tcW w:w="1393" w:type="pct"/>
            <w:tcBorders>
              <w:top w:val="single" w:sz="4" w:space="0" w:color="auto"/>
              <w:left w:val="single" w:sz="4" w:space="0" w:color="auto"/>
              <w:bottom w:val="single" w:sz="4" w:space="0" w:color="auto"/>
              <w:right w:val="single" w:sz="4" w:space="0" w:color="auto"/>
            </w:tcBorders>
            <w:vAlign w:val="center"/>
          </w:tcPr>
          <w:p w14:paraId="66E2518C" w14:textId="77777777" w:rsidR="00F7080B" w:rsidRDefault="00054E74" w:rsidP="00CA0738">
            <w:pPr>
              <w:spacing w:line="240" w:lineRule="auto"/>
              <w:ind w:left="11" w:hanging="11"/>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Код и наименование</w:t>
            </w:r>
          </w:p>
          <w:p w14:paraId="135F64C5" w14:textId="77777777" w:rsidR="00F7080B" w:rsidRDefault="00054E74" w:rsidP="00CA0738">
            <w:pPr>
              <w:spacing w:line="240" w:lineRule="auto"/>
              <w:ind w:left="11" w:hanging="11"/>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индикатора достижения</w:t>
            </w:r>
          </w:p>
          <w:p w14:paraId="4DA99C2D" w14:textId="77777777" w:rsidR="00F7080B" w:rsidRDefault="00054E74" w:rsidP="00CA0738">
            <w:pPr>
              <w:spacing w:line="240" w:lineRule="auto"/>
              <w:ind w:left="11" w:hanging="11"/>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компе</w:t>
            </w:r>
            <w:r>
              <w:rPr>
                <w:rFonts w:ascii="Times New Roman" w:eastAsia="Calibri" w:hAnsi="Times New Roman" w:cs="Times New Roman"/>
                <w:b/>
                <w:bCs/>
                <w:sz w:val="24"/>
                <w:szCs w:val="24"/>
              </w:rPr>
              <w:softHyphen/>
              <w:t>тенции</w:t>
            </w:r>
          </w:p>
        </w:tc>
        <w:tc>
          <w:tcPr>
            <w:tcW w:w="2722" w:type="pct"/>
            <w:gridSpan w:val="2"/>
            <w:tcBorders>
              <w:top w:val="single" w:sz="4" w:space="0" w:color="auto"/>
              <w:left w:val="single" w:sz="4" w:space="0" w:color="auto"/>
              <w:bottom w:val="single" w:sz="4" w:space="0" w:color="auto"/>
              <w:right w:val="single" w:sz="4" w:space="0" w:color="auto"/>
            </w:tcBorders>
            <w:vAlign w:val="center"/>
          </w:tcPr>
          <w:p w14:paraId="7ED9568A" w14:textId="77777777" w:rsidR="00F7080B" w:rsidRDefault="00054E74" w:rsidP="00CA0738">
            <w:pPr>
              <w:spacing w:line="240" w:lineRule="auto"/>
              <w:ind w:left="11" w:hanging="11"/>
              <w:jc w:val="center"/>
              <w:rPr>
                <w:rFonts w:ascii="Times New Roman" w:hAnsi="Times New Roman" w:cs="Times New Roman"/>
                <w:b/>
                <w:bCs/>
                <w:sz w:val="24"/>
                <w:szCs w:val="24"/>
              </w:rPr>
            </w:pPr>
            <w:r>
              <w:rPr>
                <w:rFonts w:ascii="Times New Roman" w:hAnsi="Times New Roman" w:cs="Times New Roman"/>
                <w:b/>
                <w:bCs/>
                <w:sz w:val="24"/>
                <w:szCs w:val="24"/>
              </w:rPr>
              <w:t>Планируемые результаты обучения</w:t>
            </w:r>
          </w:p>
          <w:p w14:paraId="72D9F76C" w14:textId="77777777" w:rsidR="00F7080B" w:rsidRDefault="00054E74" w:rsidP="00CA0738">
            <w:pPr>
              <w:spacing w:line="240" w:lineRule="auto"/>
              <w:ind w:left="11" w:hanging="11"/>
              <w:jc w:val="center"/>
              <w:rPr>
                <w:rFonts w:ascii="Times New Roman" w:eastAsia="Calibri" w:hAnsi="Times New Roman" w:cs="Times New Roman"/>
                <w:b/>
                <w:sz w:val="24"/>
                <w:szCs w:val="24"/>
              </w:rPr>
            </w:pPr>
            <w:r>
              <w:rPr>
                <w:rFonts w:ascii="Times New Roman" w:hAnsi="Times New Roman" w:cs="Times New Roman"/>
                <w:b/>
                <w:bCs/>
                <w:sz w:val="24"/>
                <w:szCs w:val="24"/>
              </w:rPr>
              <w:t>по дисциплине (ЗУН)</w:t>
            </w:r>
          </w:p>
        </w:tc>
      </w:tr>
      <w:tr w:rsidR="00F7080B" w14:paraId="0D908009" w14:textId="77777777" w:rsidTr="00CA0738">
        <w:trPr>
          <w:trHeight w:val="289"/>
          <w:jc w:val="center"/>
        </w:trPr>
        <w:tc>
          <w:tcPr>
            <w:tcW w:w="885" w:type="pct"/>
            <w:vMerge w:val="restart"/>
            <w:tcBorders>
              <w:left w:val="single" w:sz="6" w:space="0" w:color="000000"/>
              <w:right w:val="single" w:sz="6" w:space="0" w:color="000000"/>
            </w:tcBorders>
            <w:tcMar>
              <w:top w:w="30" w:type="dxa"/>
              <w:left w:w="108" w:type="dxa"/>
              <w:bottom w:w="30" w:type="dxa"/>
              <w:right w:w="108" w:type="dxa"/>
            </w:tcMar>
            <w:vAlign w:val="center"/>
          </w:tcPr>
          <w:p w14:paraId="294CB22A" w14:textId="77777777" w:rsidR="00F7080B" w:rsidRDefault="00054E7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УК-1. Способен осуществлять поиск, критический анализ и синтез информации, применять системный подход для решения поставленных задач</w:t>
            </w:r>
          </w:p>
          <w:p w14:paraId="7E5BB10C" w14:textId="77777777" w:rsidR="00F7080B" w:rsidRDefault="00F7080B">
            <w:pPr>
              <w:pStyle w:val="ConsPlusNormal"/>
              <w:jc w:val="both"/>
              <w:rPr>
                <w:rFonts w:ascii="Times New Roman" w:hAnsi="Times New Roman" w:cs="Times New Roman"/>
                <w:sz w:val="24"/>
                <w:szCs w:val="24"/>
              </w:rPr>
            </w:pPr>
          </w:p>
        </w:tc>
        <w:tc>
          <w:tcPr>
            <w:tcW w:w="1393" w:type="pct"/>
            <w:vMerge w:val="restart"/>
            <w:tcBorders>
              <w:left w:val="single" w:sz="6" w:space="0" w:color="000000"/>
              <w:right w:val="single" w:sz="6" w:space="0" w:color="000000"/>
            </w:tcBorders>
          </w:tcPr>
          <w:p w14:paraId="1EA4179E" w14:textId="77777777" w:rsidR="00F7080B" w:rsidRDefault="00054E74">
            <w:pPr>
              <w:spacing w:after="0" w:line="240" w:lineRule="auto"/>
              <w:rPr>
                <w:rFonts w:ascii="Times New Roman" w:eastAsia="Calibri" w:hAnsi="Times New Roman" w:cs="Times New Roman"/>
                <w:b/>
                <w:sz w:val="24"/>
                <w:szCs w:val="24"/>
              </w:rPr>
            </w:pPr>
            <w:r>
              <w:rPr>
                <w:rFonts w:ascii="Times New Roman" w:eastAsia="Times New Roman" w:hAnsi="Times New Roman" w:cs="Times New Roman"/>
                <w:sz w:val="24"/>
                <w:szCs w:val="24"/>
                <w:lang w:eastAsia="ru-RU"/>
              </w:rPr>
              <w:t>ИД-ук1. Рассматривает и предлагает возможные варианты решения поставленной задачи, оценивая их достоинства и недостатки</w:t>
            </w:r>
          </w:p>
        </w:tc>
        <w:tc>
          <w:tcPr>
            <w:tcW w:w="593"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182ABE6D" w14:textId="77777777" w:rsidR="00F7080B" w:rsidRDefault="00054E74">
            <w:pPr>
              <w:spacing w:after="0" w:line="240" w:lineRule="auto"/>
              <w:rPr>
                <w:rFonts w:ascii="Times New Roman" w:eastAsia="Calibri" w:hAnsi="Times New Roman" w:cs="Times New Roman"/>
                <w:b/>
                <w:sz w:val="24"/>
                <w:szCs w:val="24"/>
              </w:rPr>
            </w:pPr>
            <w:r>
              <w:rPr>
                <w:rFonts w:ascii="Times New Roman" w:eastAsia="Calibri" w:hAnsi="Times New Roman" w:cs="Times New Roman"/>
                <w:b/>
                <w:sz w:val="24"/>
                <w:szCs w:val="24"/>
              </w:rPr>
              <w:t>Знать</w:t>
            </w:r>
          </w:p>
        </w:tc>
        <w:tc>
          <w:tcPr>
            <w:tcW w:w="2129"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3AD80DA7" w14:textId="77777777" w:rsidR="00F7080B" w:rsidRDefault="00054E74">
            <w:pPr>
              <w:spacing w:after="0" w:line="240" w:lineRule="auto"/>
              <w:jc w:val="both"/>
              <w:rPr>
                <w:rFonts w:ascii="Times New Roman" w:eastAsia="Calibri" w:hAnsi="Times New Roman" w:cs="Times New Roman"/>
                <w:sz w:val="24"/>
                <w:szCs w:val="24"/>
              </w:rPr>
            </w:pPr>
            <w:r>
              <w:rPr>
                <w:rFonts w:ascii="Times New Roman" w:hAnsi="Times New Roman" w:cs="Times New Roman"/>
                <w:sz w:val="24"/>
                <w:szCs w:val="24"/>
              </w:rPr>
              <w:t>особенности и основные этапы истории развития государств, гражданских обществ; политические процессы; политическую систему общества и особенности ее функционирования</w:t>
            </w:r>
          </w:p>
        </w:tc>
      </w:tr>
      <w:tr w:rsidR="00F7080B" w14:paraId="00B80ED5" w14:textId="77777777" w:rsidTr="00CA0738">
        <w:trPr>
          <w:trHeight w:val="289"/>
          <w:jc w:val="center"/>
        </w:trPr>
        <w:tc>
          <w:tcPr>
            <w:tcW w:w="885" w:type="pct"/>
            <w:vMerge/>
            <w:tcBorders>
              <w:left w:val="single" w:sz="6" w:space="0" w:color="000000"/>
              <w:right w:val="single" w:sz="6" w:space="0" w:color="000000"/>
            </w:tcBorders>
            <w:tcMar>
              <w:top w:w="30" w:type="dxa"/>
              <w:left w:w="108" w:type="dxa"/>
              <w:bottom w:w="30" w:type="dxa"/>
              <w:right w:w="108" w:type="dxa"/>
            </w:tcMar>
            <w:vAlign w:val="center"/>
          </w:tcPr>
          <w:p w14:paraId="7B8C8DDE" w14:textId="77777777" w:rsidR="00F7080B" w:rsidRDefault="00F7080B">
            <w:pPr>
              <w:spacing w:after="0" w:line="240" w:lineRule="auto"/>
              <w:rPr>
                <w:rFonts w:ascii="Times New Roman" w:eastAsia="Calibri" w:hAnsi="Times New Roman" w:cs="Times New Roman"/>
                <w:sz w:val="24"/>
                <w:szCs w:val="24"/>
              </w:rPr>
            </w:pPr>
          </w:p>
        </w:tc>
        <w:tc>
          <w:tcPr>
            <w:tcW w:w="1393" w:type="pct"/>
            <w:vMerge/>
            <w:tcBorders>
              <w:left w:val="single" w:sz="6" w:space="0" w:color="000000"/>
              <w:right w:val="single" w:sz="6" w:space="0" w:color="000000"/>
            </w:tcBorders>
          </w:tcPr>
          <w:p w14:paraId="5A2B6B1E" w14:textId="77777777" w:rsidR="00F7080B" w:rsidRDefault="00F7080B">
            <w:pPr>
              <w:spacing w:after="0" w:line="240" w:lineRule="auto"/>
              <w:rPr>
                <w:rFonts w:ascii="Times New Roman" w:eastAsia="Calibri" w:hAnsi="Times New Roman" w:cs="Times New Roman"/>
                <w:b/>
                <w:sz w:val="24"/>
                <w:szCs w:val="24"/>
              </w:rPr>
            </w:pPr>
          </w:p>
        </w:tc>
        <w:tc>
          <w:tcPr>
            <w:tcW w:w="593"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4EB94646" w14:textId="77777777" w:rsidR="00F7080B" w:rsidRDefault="00054E74">
            <w:pPr>
              <w:spacing w:after="0" w:line="240" w:lineRule="auto"/>
              <w:rPr>
                <w:rFonts w:ascii="Times New Roman" w:eastAsia="Calibri" w:hAnsi="Times New Roman" w:cs="Times New Roman"/>
                <w:b/>
                <w:sz w:val="24"/>
                <w:szCs w:val="24"/>
              </w:rPr>
            </w:pPr>
            <w:r>
              <w:rPr>
                <w:rFonts w:ascii="Times New Roman" w:eastAsia="Calibri" w:hAnsi="Times New Roman" w:cs="Times New Roman"/>
                <w:b/>
                <w:sz w:val="24"/>
                <w:szCs w:val="24"/>
              </w:rPr>
              <w:t>Уметь</w:t>
            </w:r>
          </w:p>
        </w:tc>
        <w:tc>
          <w:tcPr>
            <w:tcW w:w="2129"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34C9C63E" w14:textId="77777777" w:rsidR="00F7080B" w:rsidRDefault="00054E7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четко устанавливать причинно-следственные связи между историческими событиями и реалиями современности.</w:t>
            </w:r>
          </w:p>
          <w:p w14:paraId="3BC7180F" w14:textId="77777777" w:rsidR="00F7080B" w:rsidRDefault="00054E7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давать характеристику месту и роли России в мировом политическом процессе.</w:t>
            </w:r>
          </w:p>
          <w:p w14:paraId="5FF2C1A0" w14:textId="77777777" w:rsidR="00F7080B" w:rsidRDefault="00054E7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выделять своеобразие политического, этнического, культурного и религиозного развития России и других стран;</w:t>
            </w:r>
          </w:p>
          <w:p w14:paraId="7EFB1095" w14:textId="77777777" w:rsidR="00F7080B" w:rsidRDefault="00054E74">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критически воспринимать, анализировать и оценивать политическую информацию, факторы и механизмы изменений</w:t>
            </w:r>
          </w:p>
        </w:tc>
      </w:tr>
      <w:tr w:rsidR="00F7080B" w14:paraId="09D88BCA" w14:textId="77777777" w:rsidTr="00CA0738">
        <w:trPr>
          <w:trHeight w:val="289"/>
          <w:jc w:val="center"/>
        </w:trPr>
        <w:tc>
          <w:tcPr>
            <w:tcW w:w="885" w:type="pct"/>
            <w:vMerge/>
            <w:tcBorders>
              <w:left w:val="single" w:sz="6" w:space="0" w:color="000000"/>
              <w:bottom w:val="single" w:sz="6" w:space="0" w:color="000000"/>
              <w:right w:val="single" w:sz="6" w:space="0" w:color="000000"/>
            </w:tcBorders>
            <w:tcMar>
              <w:top w:w="30" w:type="dxa"/>
              <w:left w:w="108" w:type="dxa"/>
              <w:bottom w:w="30" w:type="dxa"/>
              <w:right w:w="108" w:type="dxa"/>
            </w:tcMar>
            <w:vAlign w:val="center"/>
          </w:tcPr>
          <w:p w14:paraId="301DA7AB" w14:textId="77777777" w:rsidR="00F7080B" w:rsidRDefault="00F7080B">
            <w:pPr>
              <w:spacing w:after="0" w:line="240" w:lineRule="auto"/>
              <w:rPr>
                <w:rFonts w:ascii="Times New Roman" w:eastAsia="Calibri" w:hAnsi="Times New Roman" w:cs="Times New Roman"/>
                <w:sz w:val="24"/>
                <w:szCs w:val="24"/>
              </w:rPr>
            </w:pPr>
          </w:p>
        </w:tc>
        <w:tc>
          <w:tcPr>
            <w:tcW w:w="1393" w:type="pct"/>
            <w:vMerge/>
            <w:tcBorders>
              <w:left w:val="single" w:sz="6" w:space="0" w:color="000000"/>
              <w:bottom w:val="single" w:sz="6" w:space="0" w:color="000000"/>
              <w:right w:val="single" w:sz="6" w:space="0" w:color="000000"/>
            </w:tcBorders>
          </w:tcPr>
          <w:p w14:paraId="7CB61DFD" w14:textId="77777777" w:rsidR="00F7080B" w:rsidRDefault="00F7080B">
            <w:pPr>
              <w:spacing w:after="0" w:line="240" w:lineRule="auto"/>
              <w:rPr>
                <w:rFonts w:ascii="Times New Roman" w:eastAsia="Calibri" w:hAnsi="Times New Roman" w:cs="Times New Roman"/>
                <w:b/>
                <w:sz w:val="24"/>
                <w:szCs w:val="24"/>
              </w:rPr>
            </w:pPr>
          </w:p>
        </w:tc>
        <w:tc>
          <w:tcPr>
            <w:tcW w:w="593"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71A97A91" w14:textId="77777777" w:rsidR="00F7080B" w:rsidRDefault="00054E74">
            <w:pPr>
              <w:spacing w:after="0" w:line="240" w:lineRule="auto"/>
              <w:rPr>
                <w:rFonts w:ascii="Times New Roman" w:eastAsia="Calibri" w:hAnsi="Times New Roman" w:cs="Times New Roman"/>
                <w:b/>
                <w:sz w:val="24"/>
                <w:szCs w:val="24"/>
              </w:rPr>
            </w:pPr>
            <w:r>
              <w:rPr>
                <w:rFonts w:ascii="Times New Roman" w:eastAsia="Calibri" w:hAnsi="Times New Roman" w:cs="Times New Roman"/>
                <w:b/>
                <w:sz w:val="24"/>
                <w:szCs w:val="24"/>
              </w:rPr>
              <w:t>Владеть</w:t>
            </w:r>
          </w:p>
        </w:tc>
        <w:tc>
          <w:tcPr>
            <w:tcW w:w="2129"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0DCFF474" w14:textId="77777777" w:rsidR="00F7080B" w:rsidRDefault="00054E7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Навыками системного метода изучения политических процессов и явлений; анализа </w:t>
            </w:r>
          </w:p>
          <w:p w14:paraId="7DE1CFA4" w14:textId="77777777" w:rsidR="00F7080B" w:rsidRDefault="00054E7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политических процессов в обществе; исследования особенностей функционирования </w:t>
            </w:r>
          </w:p>
          <w:p w14:paraId="5AE7CE0C" w14:textId="77777777" w:rsidR="00F7080B" w:rsidRDefault="00054E7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политической системы общества и ее институтов; навыками построения сценариев политического развития</w:t>
            </w:r>
          </w:p>
        </w:tc>
      </w:tr>
    </w:tbl>
    <w:p w14:paraId="5377674C" w14:textId="77777777" w:rsidR="00F7080B" w:rsidRDefault="00F7080B">
      <w:pPr>
        <w:tabs>
          <w:tab w:val="left" w:pos="2805"/>
        </w:tabs>
        <w:spacing w:after="0" w:line="360" w:lineRule="auto"/>
        <w:jc w:val="both"/>
        <w:rPr>
          <w:rFonts w:ascii="Times New Roman" w:hAnsi="Times New Roman" w:cs="Times New Roman"/>
          <w:sz w:val="24"/>
          <w:szCs w:val="24"/>
        </w:rPr>
      </w:pPr>
    </w:p>
    <w:p w14:paraId="26C2C12D" w14:textId="77777777" w:rsidR="00F7080B" w:rsidRDefault="00054E74">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с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14:paraId="1879AAC6" w14:textId="77777777" w:rsidR="00F7080B" w:rsidRDefault="00054E74">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14:paraId="0E993617" w14:textId="77777777" w:rsidR="00F7080B" w:rsidRDefault="00F7080B">
      <w:pPr>
        <w:spacing w:after="0" w:line="360" w:lineRule="auto"/>
        <w:rPr>
          <w:rFonts w:ascii="Times New Roman" w:eastAsia="Times New Roman" w:hAnsi="Times New Roman" w:cs="Times New Roman"/>
          <w:b/>
          <w:sz w:val="24"/>
          <w:szCs w:val="24"/>
          <w:lang w:eastAsia="ru-RU"/>
        </w:rPr>
      </w:pPr>
    </w:p>
    <w:p w14:paraId="26BCC0C3" w14:textId="77777777" w:rsidR="00F7080B" w:rsidRDefault="00054E74">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2. РАСПРЕДЕЛЕНИЕ ЧАСОВ ДИСЦИПЛИНЫ ПО ФОРМАМ И ВИДАМ РАБОТ </w:t>
      </w:r>
    </w:p>
    <w:p w14:paraId="323BB95B" w14:textId="77777777" w:rsidR="00F7080B" w:rsidRDefault="00054E74">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Базовые разделы дисциплины и виды учебной работы, рекомендуемые для изучения студентам очной формы обучения</w:t>
      </w:r>
    </w:p>
    <w:tbl>
      <w:tblPr>
        <w:tblW w:w="946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2979"/>
        <w:gridCol w:w="850"/>
        <w:gridCol w:w="567"/>
        <w:gridCol w:w="567"/>
        <w:gridCol w:w="709"/>
        <w:gridCol w:w="2801"/>
      </w:tblGrid>
      <w:tr w:rsidR="00F7080B" w14:paraId="6A976943" w14:textId="77777777">
        <w:trPr>
          <w:trHeight w:val="1158"/>
          <w:jc w:val="right"/>
        </w:trPr>
        <w:tc>
          <w:tcPr>
            <w:tcW w:w="992" w:type="dxa"/>
            <w:vMerge w:val="restart"/>
            <w:tcBorders>
              <w:top w:val="single" w:sz="4" w:space="0" w:color="auto"/>
              <w:left w:val="single" w:sz="4" w:space="0" w:color="auto"/>
              <w:bottom w:val="single" w:sz="4" w:space="0" w:color="auto"/>
              <w:right w:val="single" w:sz="4" w:space="0" w:color="auto"/>
            </w:tcBorders>
            <w:vAlign w:val="center"/>
          </w:tcPr>
          <w:p w14:paraId="38429A99" w14:textId="77777777" w:rsidR="00F7080B" w:rsidRDefault="00F7080B">
            <w:pPr>
              <w:widowControl w:val="0"/>
              <w:spacing w:after="0" w:line="240" w:lineRule="auto"/>
              <w:jc w:val="center"/>
              <w:rPr>
                <w:rFonts w:ascii="Times New Roman" w:eastAsia="Times New Roman" w:hAnsi="Times New Roman" w:cs="Times New Roman"/>
                <w:b/>
                <w:sz w:val="24"/>
                <w:szCs w:val="24"/>
                <w:lang w:eastAsia="ru-RU"/>
              </w:rPr>
            </w:pPr>
          </w:p>
          <w:p w14:paraId="6E319E72" w14:textId="77777777" w:rsidR="00F7080B" w:rsidRDefault="00F7080B">
            <w:pPr>
              <w:widowControl w:val="0"/>
              <w:spacing w:after="0" w:line="240" w:lineRule="auto"/>
              <w:jc w:val="center"/>
              <w:rPr>
                <w:rFonts w:ascii="Times New Roman" w:eastAsia="Times New Roman" w:hAnsi="Times New Roman" w:cs="Times New Roman"/>
                <w:b/>
                <w:sz w:val="24"/>
                <w:szCs w:val="24"/>
                <w:lang w:eastAsia="ru-RU"/>
              </w:rPr>
            </w:pPr>
          </w:p>
          <w:p w14:paraId="00986478" w14:textId="77777777" w:rsidR="00F7080B" w:rsidRDefault="00054E74">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w:t>
            </w:r>
          </w:p>
          <w:p w14:paraId="7152F62E" w14:textId="77777777" w:rsidR="00F7080B" w:rsidRDefault="00054E74">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п/п</w:t>
            </w:r>
          </w:p>
        </w:tc>
        <w:tc>
          <w:tcPr>
            <w:tcW w:w="2979"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tcPr>
          <w:p w14:paraId="16BB3175" w14:textId="77777777" w:rsidR="00F7080B" w:rsidRDefault="00F7080B">
            <w:pPr>
              <w:widowControl w:val="0"/>
              <w:spacing w:after="0" w:line="240" w:lineRule="auto"/>
              <w:jc w:val="center"/>
              <w:rPr>
                <w:rFonts w:ascii="Times New Roman" w:eastAsia="Times New Roman" w:hAnsi="Times New Roman" w:cs="Times New Roman"/>
                <w:b/>
                <w:sz w:val="24"/>
                <w:szCs w:val="24"/>
                <w:lang w:eastAsia="ru-RU"/>
              </w:rPr>
            </w:pPr>
          </w:p>
          <w:p w14:paraId="2665265A" w14:textId="77777777" w:rsidR="00F7080B" w:rsidRDefault="00054E74">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Темы дисциплины</w:t>
            </w:r>
          </w:p>
        </w:tc>
        <w:tc>
          <w:tcPr>
            <w:tcW w:w="2693" w:type="dxa"/>
            <w:gridSpan w:val="4"/>
            <w:tcBorders>
              <w:top w:val="single" w:sz="4" w:space="0" w:color="auto"/>
              <w:left w:val="single" w:sz="4" w:space="0" w:color="auto"/>
              <w:bottom w:val="single" w:sz="4" w:space="0" w:color="auto"/>
              <w:right w:val="single" w:sz="4" w:space="0" w:color="auto"/>
            </w:tcBorders>
            <w:vAlign w:val="center"/>
          </w:tcPr>
          <w:p w14:paraId="117D242A" w14:textId="77777777" w:rsidR="00F7080B" w:rsidRDefault="00054E74">
            <w:pPr>
              <w:widowControl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Виды учебной работы, включая самостоятельную работу студентов и трудоемкость (в з.ед./часах)</w:t>
            </w:r>
          </w:p>
        </w:tc>
        <w:tc>
          <w:tcPr>
            <w:tcW w:w="2801" w:type="dxa"/>
            <w:vMerge w:val="restart"/>
            <w:tcBorders>
              <w:top w:val="single" w:sz="4" w:space="0" w:color="auto"/>
              <w:left w:val="single" w:sz="4" w:space="0" w:color="auto"/>
              <w:bottom w:val="single" w:sz="4" w:space="0" w:color="auto"/>
              <w:right w:val="single" w:sz="4" w:space="0" w:color="auto"/>
            </w:tcBorders>
            <w:vAlign w:val="center"/>
          </w:tcPr>
          <w:p w14:paraId="08E10E17" w14:textId="77777777" w:rsidR="00F7080B" w:rsidRDefault="00054E74">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Формы текущего контроля успеваемости</w:t>
            </w:r>
          </w:p>
          <w:p w14:paraId="3CE64FFD" w14:textId="77777777" w:rsidR="00F7080B" w:rsidRDefault="00F7080B">
            <w:pPr>
              <w:widowControl w:val="0"/>
              <w:spacing w:after="0" w:line="240" w:lineRule="auto"/>
              <w:jc w:val="center"/>
              <w:rPr>
                <w:rFonts w:ascii="Times New Roman" w:eastAsia="Times New Roman" w:hAnsi="Times New Roman" w:cs="Times New Roman"/>
                <w:i/>
                <w:sz w:val="24"/>
                <w:szCs w:val="24"/>
                <w:lang w:eastAsia="ru-RU"/>
              </w:rPr>
            </w:pPr>
          </w:p>
        </w:tc>
      </w:tr>
      <w:tr w:rsidR="00F7080B" w14:paraId="2AECDF91" w14:textId="77777777">
        <w:trPr>
          <w:jc w:val="right"/>
        </w:trPr>
        <w:tc>
          <w:tcPr>
            <w:tcW w:w="992" w:type="dxa"/>
            <w:vMerge/>
            <w:tcBorders>
              <w:top w:val="single" w:sz="4" w:space="0" w:color="auto"/>
              <w:left w:val="single" w:sz="4" w:space="0" w:color="auto"/>
              <w:bottom w:val="single" w:sz="4" w:space="0" w:color="auto"/>
              <w:right w:val="single" w:sz="4" w:space="0" w:color="auto"/>
            </w:tcBorders>
            <w:vAlign w:val="center"/>
          </w:tcPr>
          <w:p w14:paraId="4DAE0CB3" w14:textId="77777777" w:rsidR="00F7080B" w:rsidRDefault="00F7080B">
            <w:pPr>
              <w:spacing w:after="0" w:line="256" w:lineRule="auto"/>
              <w:rPr>
                <w:rFonts w:ascii="Times New Roman" w:eastAsia="Times New Roman" w:hAnsi="Times New Roman" w:cs="Times New Roman"/>
                <w:b/>
                <w:sz w:val="24"/>
                <w:szCs w:val="24"/>
                <w:lang w:eastAsia="ru-RU"/>
              </w:rPr>
            </w:pPr>
          </w:p>
        </w:tc>
        <w:tc>
          <w:tcPr>
            <w:tcW w:w="2979" w:type="dxa"/>
            <w:vMerge/>
            <w:tcBorders>
              <w:top w:val="single" w:sz="4" w:space="0" w:color="auto"/>
              <w:left w:val="single" w:sz="4" w:space="0" w:color="auto"/>
              <w:bottom w:val="single" w:sz="4" w:space="0" w:color="auto"/>
              <w:right w:val="single" w:sz="4" w:space="0" w:color="auto"/>
            </w:tcBorders>
            <w:vAlign w:val="center"/>
          </w:tcPr>
          <w:p w14:paraId="292A154E" w14:textId="77777777" w:rsidR="00F7080B" w:rsidRDefault="00F7080B">
            <w:pPr>
              <w:spacing w:after="0" w:line="256" w:lineRule="auto"/>
              <w:rPr>
                <w:rFonts w:ascii="Times New Roman" w:eastAsia="Times New Roman" w:hAnsi="Times New Roman" w:cs="Times New Roman"/>
                <w:b/>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vAlign w:val="center"/>
          </w:tcPr>
          <w:p w14:paraId="4E8028DA" w14:textId="77777777" w:rsidR="00F7080B" w:rsidRDefault="00054E74">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всего</w:t>
            </w:r>
          </w:p>
        </w:tc>
        <w:tc>
          <w:tcPr>
            <w:tcW w:w="567" w:type="dxa"/>
            <w:tcBorders>
              <w:top w:val="single" w:sz="4" w:space="0" w:color="auto"/>
              <w:left w:val="single" w:sz="4" w:space="0" w:color="auto"/>
              <w:bottom w:val="single" w:sz="4" w:space="0" w:color="auto"/>
              <w:right w:val="single" w:sz="4" w:space="0" w:color="auto"/>
            </w:tcBorders>
            <w:vAlign w:val="center"/>
          </w:tcPr>
          <w:p w14:paraId="25AC1308" w14:textId="77777777" w:rsidR="00F7080B" w:rsidRDefault="00054E74">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л/з</w:t>
            </w:r>
          </w:p>
        </w:tc>
        <w:tc>
          <w:tcPr>
            <w:tcW w:w="567" w:type="dxa"/>
            <w:tcBorders>
              <w:top w:val="single" w:sz="4" w:space="0" w:color="auto"/>
              <w:left w:val="single" w:sz="4" w:space="0" w:color="auto"/>
              <w:bottom w:val="single" w:sz="4" w:space="0" w:color="auto"/>
              <w:right w:val="single" w:sz="4" w:space="0" w:color="auto"/>
            </w:tcBorders>
            <w:vAlign w:val="center"/>
          </w:tcPr>
          <w:p w14:paraId="5562D998" w14:textId="77777777" w:rsidR="00F7080B" w:rsidRDefault="00054E74">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п/з</w:t>
            </w:r>
          </w:p>
        </w:tc>
        <w:tc>
          <w:tcPr>
            <w:tcW w:w="709" w:type="dxa"/>
            <w:tcBorders>
              <w:top w:val="single" w:sz="4" w:space="0" w:color="auto"/>
              <w:left w:val="single" w:sz="4" w:space="0" w:color="auto"/>
              <w:bottom w:val="single" w:sz="4" w:space="0" w:color="auto"/>
              <w:right w:val="single" w:sz="4" w:space="0" w:color="auto"/>
            </w:tcBorders>
            <w:vAlign w:val="center"/>
          </w:tcPr>
          <w:p w14:paraId="4C428531" w14:textId="77777777" w:rsidR="00F7080B" w:rsidRDefault="00054E74">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w:t>
            </w:r>
          </w:p>
        </w:tc>
        <w:tc>
          <w:tcPr>
            <w:tcW w:w="2801" w:type="dxa"/>
            <w:vMerge/>
            <w:tcBorders>
              <w:top w:val="single" w:sz="4" w:space="0" w:color="auto"/>
              <w:left w:val="single" w:sz="4" w:space="0" w:color="auto"/>
              <w:bottom w:val="single" w:sz="4" w:space="0" w:color="auto"/>
              <w:right w:val="single" w:sz="4" w:space="0" w:color="auto"/>
            </w:tcBorders>
            <w:vAlign w:val="center"/>
          </w:tcPr>
          <w:p w14:paraId="2EFC9500" w14:textId="77777777" w:rsidR="00F7080B" w:rsidRDefault="00F7080B">
            <w:pPr>
              <w:spacing w:after="0" w:line="256" w:lineRule="auto"/>
              <w:rPr>
                <w:rFonts w:ascii="Times New Roman" w:eastAsia="Times New Roman" w:hAnsi="Times New Roman" w:cs="Times New Roman"/>
                <w:i/>
                <w:sz w:val="24"/>
                <w:szCs w:val="24"/>
                <w:lang w:eastAsia="ru-RU"/>
              </w:rPr>
            </w:pPr>
          </w:p>
        </w:tc>
      </w:tr>
      <w:tr w:rsidR="00F7080B" w14:paraId="7DAE7F6E" w14:textId="77777777">
        <w:trPr>
          <w:jc w:val="right"/>
        </w:trPr>
        <w:tc>
          <w:tcPr>
            <w:tcW w:w="992" w:type="dxa"/>
            <w:tcBorders>
              <w:top w:val="single" w:sz="4" w:space="0" w:color="auto"/>
              <w:left w:val="single" w:sz="4" w:space="0" w:color="auto"/>
              <w:bottom w:val="single" w:sz="4" w:space="0" w:color="auto"/>
              <w:right w:val="single" w:sz="4" w:space="0" w:color="auto"/>
            </w:tcBorders>
            <w:vAlign w:val="center"/>
          </w:tcPr>
          <w:p w14:paraId="5C498ADA" w14:textId="77777777" w:rsidR="00F7080B" w:rsidRDefault="00054E74">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2979" w:type="dxa"/>
            <w:tcBorders>
              <w:top w:val="single" w:sz="4" w:space="0" w:color="auto"/>
              <w:left w:val="single" w:sz="4" w:space="0" w:color="auto"/>
              <w:bottom w:val="single" w:sz="4" w:space="0" w:color="auto"/>
              <w:right w:val="single" w:sz="4" w:space="0" w:color="auto"/>
            </w:tcBorders>
          </w:tcPr>
          <w:p w14:paraId="0C60AA7C" w14:textId="77777777" w:rsidR="00F7080B" w:rsidRDefault="00054E74">
            <w:pPr>
              <w:spacing w:after="0" w:line="240" w:lineRule="auto"/>
              <w:rPr>
                <w:rFonts w:ascii="Times New Roman" w:hAnsi="Times New Roman" w:cs="Times New Roman"/>
                <w:sz w:val="24"/>
                <w:szCs w:val="24"/>
              </w:rPr>
            </w:pPr>
            <w:r>
              <w:rPr>
                <w:rFonts w:ascii="Times New Roman" w:hAnsi="Times New Roman" w:cs="Times New Roman"/>
                <w:bCs/>
                <w:sz w:val="24"/>
                <w:szCs w:val="24"/>
              </w:rPr>
              <w:t>Тема 1.</w:t>
            </w:r>
            <w:r>
              <w:rPr>
                <w:rFonts w:ascii="Times New Roman" w:hAnsi="Times New Roman" w:cs="Times New Roman"/>
              </w:rPr>
              <w:t xml:space="preserve"> Современная Россия</w:t>
            </w:r>
          </w:p>
        </w:tc>
        <w:tc>
          <w:tcPr>
            <w:tcW w:w="850" w:type="dxa"/>
            <w:tcBorders>
              <w:top w:val="single" w:sz="4" w:space="0" w:color="auto"/>
              <w:left w:val="single" w:sz="4" w:space="0" w:color="auto"/>
              <w:bottom w:val="single" w:sz="4" w:space="0" w:color="auto"/>
              <w:right w:val="single" w:sz="4" w:space="0" w:color="auto"/>
            </w:tcBorders>
            <w:vAlign w:val="center"/>
          </w:tcPr>
          <w:p w14:paraId="73790FFD" w14:textId="77777777" w:rsidR="00F7080B" w:rsidRDefault="00054E74">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567" w:type="dxa"/>
            <w:tcBorders>
              <w:top w:val="single" w:sz="4" w:space="0" w:color="auto"/>
              <w:left w:val="single" w:sz="4" w:space="0" w:color="auto"/>
              <w:bottom w:val="single" w:sz="4" w:space="0" w:color="auto"/>
              <w:right w:val="single" w:sz="4" w:space="0" w:color="auto"/>
            </w:tcBorders>
            <w:vAlign w:val="center"/>
          </w:tcPr>
          <w:p w14:paraId="06675EEA" w14:textId="77777777" w:rsidR="00F7080B" w:rsidRDefault="00054E74">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567" w:type="dxa"/>
            <w:tcBorders>
              <w:top w:val="single" w:sz="4" w:space="0" w:color="auto"/>
              <w:left w:val="single" w:sz="4" w:space="0" w:color="auto"/>
              <w:bottom w:val="single" w:sz="4" w:space="0" w:color="auto"/>
              <w:right w:val="single" w:sz="4" w:space="0" w:color="auto"/>
            </w:tcBorders>
            <w:vAlign w:val="center"/>
          </w:tcPr>
          <w:p w14:paraId="46B0F02E" w14:textId="77777777" w:rsidR="00F7080B" w:rsidRDefault="00054E74">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709" w:type="dxa"/>
            <w:tcBorders>
              <w:top w:val="single" w:sz="4" w:space="0" w:color="auto"/>
              <w:left w:val="single" w:sz="4" w:space="0" w:color="auto"/>
              <w:bottom w:val="single" w:sz="4" w:space="0" w:color="auto"/>
              <w:right w:val="single" w:sz="4" w:space="0" w:color="auto"/>
            </w:tcBorders>
            <w:vAlign w:val="center"/>
          </w:tcPr>
          <w:p w14:paraId="0CFADEE5" w14:textId="77777777" w:rsidR="00F7080B" w:rsidRDefault="00054E74">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2801" w:type="dxa"/>
            <w:tcBorders>
              <w:top w:val="single" w:sz="4" w:space="0" w:color="auto"/>
              <w:left w:val="single" w:sz="4" w:space="0" w:color="auto"/>
              <w:bottom w:val="single" w:sz="4" w:space="0" w:color="auto"/>
              <w:right w:val="single" w:sz="4" w:space="0" w:color="auto"/>
            </w:tcBorders>
            <w:vAlign w:val="center"/>
          </w:tcPr>
          <w:p w14:paraId="0F45A3ED" w14:textId="77777777" w:rsidR="00F7080B" w:rsidRDefault="00054E74">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 доклад, эссе, тест, контрольная работа</w:t>
            </w:r>
          </w:p>
        </w:tc>
      </w:tr>
      <w:tr w:rsidR="00F7080B" w14:paraId="4C2C5FD1" w14:textId="77777777">
        <w:trPr>
          <w:jc w:val="right"/>
        </w:trPr>
        <w:tc>
          <w:tcPr>
            <w:tcW w:w="992" w:type="dxa"/>
            <w:tcBorders>
              <w:top w:val="single" w:sz="4" w:space="0" w:color="auto"/>
              <w:left w:val="single" w:sz="4" w:space="0" w:color="auto"/>
              <w:bottom w:val="single" w:sz="4" w:space="0" w:color="auto"/>
              <w:right w:val="single" w:sz="4" w:space="0" w:color="auto"/>
            </w:tcBorders>
            <w:vAlign w:val="center"/>
          </w:tcPr>
          <w:p w14:paraId="2A5B91FA" w14:textId="77777777" w:rsidR="00F7080B" w:rsidRDefault="00054E74">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2979" w:type="dxa"/>
            <w:tcBorders>
              <w:top w:val="single" w:sz="4" w:space="0" w:color="auto"/>
              <w:left w:val="single" w:sz="4" w:space="0" w:color="auto"/>
              <w:bottom w:val="single" w:sz="4" w:space="0" w:color="auto"/>
              <w:right w:val="single" w:sz="4" w:space="0" w:color="auto"/>
            </w:tcBorders>
          </w:tcPr>
          <w:p w14:paraId="15FBF6C5" w14:textId="77777777" w:rsidR="00F7080B" w:rsidRDefault="00054E74">
            <w:pPr>
              <w:spacing w:after="0" w:line="240" w:lineRule="auto"/>
              <w:rPr>
                <w:rFonts w:ascii="Times New Roman" w:hAnsi="Times New Roman" w:cs="Times New Roman"/>
                <w:sz w:val="24"/>
                <w:szCs w:val="24"/>
              </w:rPr>
            </w:pPr>
            <w:r>
              <w:rPr>
                <w:rFonts w:ascii="Times New Roman" w:hAnsi="Times New Roman" w:cs="Times New Roman"/>
                <w:bCs/>
                <w:sz w:val="24"/>
                <w:szCs w:val="24"/>
              </w:rPr>
              <w:t>Тема 2. Россия- страна-цивилизация</w:t>
            </w:r>
          </w:p>
        </w:tc>
        <w:tc>
          <w:tcPr>
            <w:tcW w:w="850" w:type="dxa"/>
            <w:tcBorders>
              <w:top w:val="single" w:sz="4" w:space="0" w:color="auto"/>
              <w:left w:val="single" w:sz="4" w:space="0" w:color="auto"/>
              <w:bottom w:val="single" w:sz="4" w:space="0" w:color="auto"/>
              <w:right w:val="single" w:sz="4" w:space="0" w:color="auto"/>
            </w:tcBorders>
            <w:vAlign w:val="center"/>
          </w:tcPr>
          <w:p w14:paraId="7E3699F6" w14:textId="77777777" w:rsidR="00F7080B" w:rsidRDefault="00054E74">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567" w:type="dxa"/>
            <w:tcBorders>
              <w:top w:val="single" w:sz="4" w:space="0" w:color="auto"/>
              <w:left w:val="single" w:sz="4" w:space="0" w:color="auto"/>
              <w:bottom w:val="single" w:sz="4" w:space="0" w:color="auto"/>
              <w:right w:val="single" w:sz="4" w:space="0" w:color="auto"/>
            </w:tcBorders>
            <w:vAlign w:val="center"/>
          </w:tcPr>
          <w:p w14:paraId="0FBD6DA1" w14:textId="77777777" w:rsidR="00F7080B" w:rsidRDefault="00054E74">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567" w:type="dxa"/>
            <w:tcBorders>
              <w:top w:val="single" w:sz="4" w:space="0" w:color="auto"/>
              <w:left w:val="single" w:sz="4" w:space="0" w:color="auto"/>
              <w:bottom w:val="single" w:sz="4" w:space="0" w:color="auto"/>
              <w:right w:val="single" w:sz="4" w:space="0" w:color="auto"/>
            </w:tcBorders>
            <w:vAlign w:val="center"/>
          </w:tcPr>
          <w:p w14:paraId="71236552" w14:textId="77777777" w:rsidR="00F7080B" w:rsidRDefault="00054E74">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709" w:type="dxa"/>
            <w:tcBorders>
              <w:top w:val="single" w:sz="4" w:space="0" w:color="auto"/>
              <w:left w:val="single" w:sz="4" w:space="0" w:color="auto"/>
              <w:bottom w:val="single" w:sz="4" w:space="0" w:color="auto"/>
              <w:right w:val="single" w:sz="4" w:space="0" w:color="auto"/>
            </w:tcBorders>
            <w:vAlign w:val="center"/>
          </w:tcPr>
          <w:p w14:paraId="75F2DE97" w14:textId="77777777" w:rsidR="00F7080B" w:rsidRDefault="00054E74">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2801" w:type="dxa"/>
            <w:tcBorders>
              <w:top w:val="single" w:sz="4" w:space="0" w:color="auto"/>
              <w:left w:val="single" w:sz="4" w:space="0" w:color="auto"/>
              <w:bottom w:val="single" w:sz="4" w:space="0" w:color="auto"/>
              <w:right w:val="single" w:sz="4" w:space="0" w:color="auto"/>
            </w:tcBorders>
            <w:vAlign w:val="center"/>
          </w:tcPr>
          <w:p w14:paraId="015244F7" w14:textId="77777777" w:rsidR="00F7080B" w:rsidRDefault="00054E7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устный ответ, доклад, реферат, контрольная работа, эссе, тест, задания и задачи</w:t>
            </w:r>
          </w:p>
        </w:tc>
      </w:tr>
      <w:tr w:rsidR="00F7080B" w14:paraId="230776C4" w14:textId="77777777">
        <w:trPr>
          <w:jc w:val="right"/>
        </w:trPr>
        <w:tc>
          <w:tcPr>
            <w:tcW w:w="992" w:type="dxa"/>
            <w:tcBorders>
              <w:top w:val="single" w:sz="4" w:space="0" w:color="auto"/>
              <w:left w:val="single" w:sz="4" w:space="0" w:color="auto"/>
              <w:bottom w:val="single" w:sz="4" w:space="0" w:color="auto"/>
              <w:right w:val="single" w:sz="4" w:space="0" w:color="auto"/>
            </w:tcBorders>
            <w:vAlign w:val="center"/>
          </w:tcPr>
          <w:p w14:paraId="5D64B595" w14:textId="77777777" w:rsidR="00F7080B" w:rsidRDefault="00054E74">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2979" w:type="dxa"/>
            <w:tcBorders>
              <w:top w:val="single" w:sz="4" w:space="0" w:color="auto"/>
              <w:left w:val="single" w:sz="4" w:space="0" w:color="auto"/>
              <w:bottom w:val="single" w:sz="4" w:space="0" w:color="auto"/>
              <w:right w:val="single" w:sz="4" w:space="0" w:color="auto"/>
            </w:tcBorders>
          </w:tcPr>
          <w:p w14:paraId="7B970691" w14:textId="77777777" w:rsidR="00F7080B" w:rsidRDefault="00054E74">
            <w:pPr>
              <w:pStyle w:val="6"/>
              <w:spacing w:before="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Тема 3. Традиционные ценности</w:t>
            </w:r>
          </w:p>
        </w:tc>
        <w:tc>
          <w:tcPr>
            <w:tcW w:w="850" w:type="dxa"/>
            <w:tcBorders>
              <w:top w:val="single" w:sz="4" w:space="0" w:color="auto"/>
              <w:left w:val="single" w:sz="4" w:space="0" w:color="auto"/>
              <w:bottom w:val="single" w:sz="4" w:space="0" w:color="auto"/>
              <w:right w:val="single" w:sz="4" w:space="0" w:color="auto"/>
            </w:tcBorders>
            <w:vAlign w:val="center"/>
          </w:tcPr>
          <w:p w14:paraId="6BE3E907" w14:textId="77777777" w:rsidR="00F7080B" w:rsidRDefault="00054E74">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567" w:type="dxa"/>
            <w:tcBorders>
              <w:top w:val="single" w:sz="4" w:space="0" w:color="auto"/>
              <w:left w:val="single" w:sz="4" w:space="0" w:color="auto"/>
              <w:bottom w:val="single" w:sz="4" w:space="0" w:color="auto"/>
              <w:right w:val="single" w:sz="4" w:space="0" w:color="auto"/>
            </w:tcBorders>
            <w:vAlign w:val="center"/>
          </w:tcPr>
          <w:p w14:paraId="216F913B" w14:textId="77777777" w:rsidR="00F7080B" w:rsidRDefault="00054E74">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567" w:type="dxa"/>
            <w:tcBorders>
              <w:top w:val="single" w:sz="4" w:space="0" w:color="auto"/>
              <w:left w:val="single" w:sz="4" w:space="0" w:color="auto"/>
              <w:bottom w:val="single" w:sz="4" w:space="0" w:color="auto"/>
              <w:right w:val="single" w:sz="4" w:space="0" w:color="auto"/>
            </w:tcBorders>
            <w:vAlign w:val="center"/>
          </w:tcPr>
          <w:p w14:paraId="50233643" w14:textId="77777777" w:rsidR="00F7080B" w:rsidRDefault="00054E74">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709" w:type="dxa"/>
            <w:tcBorders>
              <w:top w:val="single" w:sz="4" w:space="0" w:color="auto"/>
              <w:left w:val="single" w:sz="4" w:space="0" w:color="auto"/>
              <w:bottom w:val="single" w:sz="4" w:space="0" w:color="auto"/>
              <w:right w:val="single" w:sz="4" w:space="0" w:color="auto"/>
            </w:tcBorders>
            <w:vAlign w:val="center"/>
          </w:tcPr>
          <w:p w14:paraId="71E57A29" w14:textId="77777777" w:rsidR="00F7080B" w:rsidRDefault="00054E74">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2801" w:type="dxa"/>
            <w:tcBorders>
              <w:top w:val="single" w:sz="4" w:space="0" w:color="auto"/>
              <w:left w:val="single" w:sz="4" w:space="0" w:color="auto"/>
              <w:bottom w:val="single" w:sz="4" w:space="0" w:color="auto"/>
              <w:right w:val="single" w:sz="4" w:space="0" w:color="auto"/>
            </w:tcBorders>
            <w:vAlign w:val="center"/>
          </w:tcPr>
          <w:p w14:paraId="0B8C5E39" w14:textId="77777777" w:rsidR="00F7080B" w:rsidRDefault="00054E74">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 доклад, контрольная работа, тест, эссе</w:t>
            </w:r>
          </w:p>
        </w:tc>
      </w:tr>
      <w:tr w:rsidR="00F7080B" w14:paraId="19F44EC1" w14:textId="77777777">
        <w:trPr>
          <w:jc w:val="right"/>
        </w:trPr>
        <w:tc>
          <w:tcPr>
            <w:tcW w:w="992" w:type="dxa"/>
            <w:tcBorders>
              <w:top w:val="single" w:sz="4" w:space="0" w:color="auto"/>
              <w:left w:val="single" w:sz="4" w:space="0" w:color="auto"/>
              <w:bottom w:val="single" w:sz="4" w:space="0" w:color="auto"/>
              <w:right w:val="single" w:sz="4" w:space="0" w:color="auto"/>
            </w:tcBorders>
            <w:vAlign w:val="center"/>
          </w:tcPr>
          <w:p w14:paraId="706410AC" w14:textId="77777777" w:rsidR="00F7080B" w:rsidRDefault="00054E74">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4</w:t>
            </w:r>
          </w:p>
        </w:tc>
        <w:tc>
          <w:tcPr>
            <w:tcW w:w="2979" w:type="dxa"/>
            <w:tcBorders>
              <w:top w:val="single" w:sz="4" w:space="0" w:color="auto"/>
              <w:left w:val="single" w:sz="4" w:space="0" w:color="auto"/>
              <w:bottom w:val="single" w:sz="4" w:space="0" w:color="auto"/>
              <w:right w:val="single" w:sz="4" w:space="0" w:color="auto"/>
            </w:tcBorders>
          </w:tcPr>
          <w:p w14:paraId="49E07DA9" w14:textId="77777777" w:rsidR="00F7080B" w:rsidRDefault="00054E74">
            <w:pPr>
              <w:pStyle w:val="2"/>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Тема 4. </w:t>
            </w:r>
            <w:r>
              <w:rPr>
                <w:rFonts w:ascii="Times New Roman" w:hAnsi="Times New Roman" w:cs="Times New Roman"/>
              </w:rPr>
              <w:t xml:space="preserve">Стратегическое планирование: национальные проекты и государственные программы </w:t>
            </w:r>
          </w:p>
        </w:tc>
        <w:tc>
          <w:tcPr>
            <w:tcW w:w="850" w:type="dxa"/>
            <w:tcBorders>
              <w:top w:val="single" w:sz="4" w:space="0" w:color="auto"/>
              <w:left w:val="single" w:sz="4" w:space="0" w:color="auto"/>
              <w:bottom w:val="single" w:sz="4" w:space="0" w:color="auto"/>
              <w:right w:val="single" w:sz="4" w:space="0" w:color="auto"/>
            </w:tcBorders>
            <w:vAlign w:val="center"/>
          </w:tcPr>
          <w:p w14:paraId="44419AE1" w14:textId="77777777" w:rsidR="00F7080B" w:rsidRDefault="00054E74">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567" w:type="dxa"/>
            <w:tcBorders>
              <w:top w:val="single" w:sz="4" w:space="0" w:color="auto"/>
              <w:left w:val="single" w:sz="4" w:space="0" w:color="auto"/>
              <w:bottom w:val="single" w:sz="4" w:space="0" w:color="auto"/>
              <w:right w:val="single" w:sz="4" w:space="0" w:color="auto"/>
            </w:tcBorders>
            <w:vAlign w:val="center"/>
          </w:tcPr>
          <w:p w14:paraId="23DF8574" w14:textId="77777777" w:rsidR="00F7080B" w:rsidRDefault="00054E74">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567" w:type="dxa"/>
            <w:tcBorders>
              <w:top w:val="single" w:sz="4" w:space="0" w:color="auto"/>
              <w:left w:val="single" w:sz="4" w:space="0" w:color="auto"/>
              <w:bottom w:val="single" w:sz="4" w:space="0" w:color="auto"/>
              <w:right w:val="single" w:sz="4" w:space="0" w:color="auto"/>
            </w:tcBorders>
            <w:vAlign w:val="center"/>
          </w:tcPr>
          <w:p w14:paraId="510F7334" w14:textId="77777777" w:rsidR="00F7080B" w:rsidRDefault="00054E74">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709" w:type="dxa"/>
            <w:tcBorders>
              <w:top w:val="single" w:sz="4" w:space="0" w:color="auto"/>
              <w:left w:val="single" w:sz="4" w:space="0" w:color="auto"/>
              <w:bottom w:val="single" w:sz="4" w:space="0" w:color="auto"/>
              <w:right w:val="single" w:sz="4" w:space="0" w:color="auto"/>
            </w:tcBorders>
            <w:vAlign w:val="center"/>
          </w:tcPr>
          <w:p w14:paraId="58C37758" w14:textId="77777777" w:rsidR="00F7080B" w:rsidRDefault="00054E74">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2801" w:type="dxa"/>
            <w:tcBorders>
              <w:top w:val="single" w:sz="4" w:space="0" w:color="auto"/>
              <w:left w:val="single" w:sz="4" w:space="0" w:color="auto"/>
              <w:bottom w:val="single" w:sz="4" w:space="0" w:color="auto"/>
              <w:right w:val="single" w:sz="4" w:space="0" w:color="auto"/>
            </w:tcBorders>
            <w:vAlign w:val="center"/>
          </w:tcPr>
          <w:p w14:paraId="5DC6428F" w14:textId="77777777" w:rsidR="00F7080B" w:rsidRDefault="00054E74">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Устный ответ, реферат, доклад, эссе, тест, контрольная работа, задания и задачи</w:t>
            </w:r>
          </w:p>
        </w:tc>
      </w:tr>
      <w:tr w:rsidR="00F7080B" w14:paraId="242BDF91" w14:textId="77777777">
        <w:trPr>
          <w:jc w:val="right"/>
        </w:trPr>
        <w:tc>
          <w:tcPr>
            <w:tcW w:w="992" w:type="dxa"/>
            <w:tcBorders>
              <w:top w:val="single" w:sz="4" w:space="0" w:color="auto"/>
              <w:left w:val="single" w:sz="4" w:space="0" w:color="auto"/>
              <w:bottom w:val="single" w:sz="4" w:space="0" w:color="auto"/>
              <w:right w:val="single" w:sz="4" w:space="0" w:color="auto"/>
            </w:tcBorders>
            <w:vAlign w:val="center"/>
          </w:tcPr>
          <w:p w14:paraId="4C7DFDAE" w14:textId="77777777" w:rsidR="00F7080B" w:rsidRDefault="00054E74">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2979" w:type="dxa"/>
            <w:tcBorders>
              <w:top w:val="single" w:sz="4" w:space="0" w:color="auto"/>
              <w:left w:val="single" w:sz="4" w:space="0" w:color="auto"/>
              <w:bottom w:val="single" w:sz="4" w:space="0" w:color="auto"/>
              <w:right w:val="single" w:sz="4" w:space="0" w:color="auto"/>
            </w:tcBorders>
          </w:tcPr>
          <w:p w14:paraId="1879E590" w14:textId="77777777" w:rsidR="00F7080B" w:rsidRDefault="00054E74">
            <w:pPr>
              <w:spacing w:after="0" w:line="360" w:lineRule="auto"/>
              <w:jc w:val="both"/>
              <w:rPr>
                <w:rFonts w:ascii="Times New Roman" w:hAnsi="Times New Roman" w:cs="Times New Roman"/>
                <w:sz w:val="24"/>
                <w:szCs w:val="24"/>
              </w:rPr>
            </w:pPr>
            <w:r>
              <w:rPr>
                <w:rFonts w:ascii="Times New Roman" w:hAnsi="Times New Roman" w:cs="Times New Roman"/>
                <w:bCs/>
                <w:sz w:val="24"/>
                <w:szCs w:val="24"/>
              </w:rPr>
              <w:t>Тема 5. Многообразие как сила и конкурентное преимущество России</w:t>
            </w:r>
          </w:p>
        </w:tc>
        <w:tc>
          <w:tcPr>
            <w:tcW w:w="850" w:type="dxa"/>
            <w:tcBorders>
              <w:top w:val="single" w:sz="4" w:space="0" w:color="auto"/>
              <w:left w:val="single" w:sz="4" w:space="0" w:color="auto"/>
              <w:bottom w:val="single" w:sz="4" w:space="0" w:color="auto"/>
              <w:right w:val="single" w:sz="4" w:space="0" w:color="auto"/>
            </w:tcBorders>
            <w:vAlign w:val="center"/>
          </w:tcPr>
          <w:p w14:paraId="176887A0" w14:textId="77777777" w:rsidR="00F7080B" w:rsidRDefault="00054E74">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567" w:type="dxa"/>
            <w:tcBorders>
              <w:top w:val="single" w:sz="4" w:space="0" w:color="auto"/>
              <w:left w:val="single" w:sz="4" w:space="0" w:color="auto"/>
              <w:bottom w:val="single" w:sz="4" w:space="0" w:color="auto"/>
              <w:right w:val="single" w:sz="4" w:space="0" w:color="auto"/>
            </w:tcBorders>
            <w:vAlign w:val="center"/>
          </w:tcPr>
          <w:p w14:paraId="2027D573" w14:textId="77777777" w:rsidR="00F7080B" w:rsidRDefault="00054E74">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567" w:type="dxa"/>
            <w:tcBorders>
              <w:top w:val="single" w:sz="4" w:space="0" w:color="auto"/>
              <w:left w:val="single" w:sz="4" w:space="0" w:color="auto"/>
              <w:bottom w:val="single" w:sz="4" w:space="0" w:color="auto"/>
              <w:right w:val="single" w:sz="4" w:space="0" w:color="auto"/>
            </w:tcBorders>
            <w:vAlign w:val="center"/>
          </w:tcPr>
          <w:p w14:paraId="33346BD4" w14:textId="77777777" w:rsidR="00F7080B" w:rsidRDefault="00054E74">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709" w:type="dxa"/>
            <w:tcBorders>
              <w:top w:val="single" w:sz="4" w:space="0" w:color="auto"/>
              <w:left w:val="single" w:sz="4" w:space="0" w:color="auto"/>
              <w:bottom w:val="single" w:sz="4" w:space="0" w:color="auto"/>
              <w:right w:val="single" w:sz="4" w:space="0" w:color="auto"/>
            </w:tcBorders>
            <w:vAlign w:val="center"/>
          </w:tcPr>
          <w:p w14:paraId="7D196FB1" w14:textId="77777777" w:rsidR="00F7080B" w:rsidRDefault="00054E74">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2801" w:type="dxa"/>
            <w:tcBorders>
              <w:top w:val="single" w:sz="4" w:space="0" w:color="auto"/>
              <w:left w:val="single" w:sz="4" w:space="0" w:color="auto"/>
              <w:bottom w:val="single" w:sz="4" w:space="0" w:color="auto"/>
              <w:right w:val="single" w:sz="4" w:space="0" w:color="auto"/>
            </w:tcBorders>
            <w:vAlign w:val="center"/>
          </w:tcPr>
          <w:p w14:paraId="53DEC4AC" w14:textId="77777777" w:rsidR="00F7080B" w:rsidRDefault="00054E74">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 доклад, эссе, тест, контрольная работа, задания и задачи</w:t>
            </w:r>
          </w:p>
        </w:tc>
      </w:tr>
      <w:tr w:rsidR="00F7080B" w14:paraId="4D0AFA4C" w14:textId="77777777">
        <w:trPr>
          <w:jc w:val="right"/>
        </w:trPr>
        <w:tc>
          <w:tcPr>
            <w:tcW w:w="992" w:type="dxa"/>
            <w:tcBorders>
              <w:top w:val="single" w:sz="4" w:space="0" w:color="auto"/>
              <w:left w:val="single" w:sz="4" w:space="0" w:color="auto"/>
              <w:bottom w:val="single" w:sz="4" w:space="0" w:color="auto"/>
              <w:right w:val="single" w:sz="4" w:space="0" w:color="auto"/>
            </w:tcBorders>
            <w:vAlign w:val="center"/>
          </w:tcPr>
          <w:p w14:paraId="422C726D" w14:textId="77777777" w:rsidR="00F7080B" w:rsidRDefault="00054E74">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2979" w:type="dxa"/>
            <w:tcBorders>
              <w:top w:val="single" w:sz="4" w:space="0" w:color="auto"/>
              <w:left w:val="single" w:sz="4" w:space="0" w:color="auto"/>
              <w:bottom w:val="single" w:sz="4" w:space="0" w:color="auto"/>
              <w:right w:val="single" w:sz="4" w:space="0" w:color="auto"/>
            </w:tcBorders>
          </w:tcPr>
          <w:p w14:paraId="3E2E94A4" w14:textId="77777777" w:rsidR="00F7080B" w:rsidRDefault="00054E74">
            <w:pPr>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Тема 6. </w:t>
            </w:r>
            <w:r>
              <w:rPr>
                <w:rFonts w:ascii="Times New Roman" w:hAnsi="Times New Roman" w:cs="Times New Roman"/>
              </w:rPr>
              <w:t>Актуальные вызовы и проблемы развития России. Сценарии развития российской цивилизации</w:t>
            </w:r>
          </w:p>
        </w:tc>
        <w:tc>
          <w:tcPr>
            <w:tcW w:w="850" w:type="dxa"/>
            <w:tcBorders>
              <w:top w:val="single" w:sz="4" w:space="0" w:color="auto"/>
              <w:left w:val="single" w:sz="4" w:space="0" w:color="auto"/>
              <w:bottom w:val="single" w:sz="4" w:space="0" w:color="auto"/>
              <w:right w:val="single" w:sz="4" w:space="0" w:color="auto"/>
            </w:tcBorders>
            <w:vAlign w:val="center"/>
          </w:tcPr>
          <w:p w14:paraId="1C0937A4" w14:textId="77777777" w:rsidR="00F7080B" w:rsidRDefault="00054E74">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567" w:type="dxa"/>
            <w:tcBorders>
              <w:top w:val="single" w:sz="4" w:space="0" w:color="auto"/>
              <w:left w:val="single" w:sz="4" w:space="0" w:color="auto"/>
              <w:bottom w:val="single" w:sz="4" w:space="0" w:color="auto"/>
              <w:right w:val="single" w:sz="4" w:space="0" w:color="auto"/>
            </w:tcBorders>
            <w:vAlign w:val="center"/>
          </w:tcPr>
          <w:p w14:paraId="28A83CD0" w14:textId="77777777" w:rsidR="00F7080B" w:rsidRDefault="00054E74">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567" w:type="dxa"/>
            <w:tcBorders>
              <w:top w:val="single" w:sz="4" w:space="0" w:color="auto"/>
              <w:left w:val="single" w:sz="4" w:space="0" w:color="auto"/>
              <w:bottom w:val="single" w:sz="4" w:space="0" w:color="auto"/>
              <w:right w:val="single" w:sz="4" w:space="0" w:color="auto"/>
            </w:tcBorders>
            <w:vAlign w:val="center"/>
          </w:tcPr>
          <w:p w14:paraId="5931ADCF" w14:textId="77777777" w:rsidR="00F7080B" w:rsidRDefault="00054E74">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709" w:type="dxa"/>
            <w:tcBorders>
              <w:top w:val="single" w:sz="4" w:space="0" w:color="auto"/>
              <w:left w:val="single" w:sz="4" w:space="0" w:color="auto"/>
              <w:bottom w:val="single" w:sz="4" w:space="0" w:color="auto"/>
              <w:right w:val="single" w:sz="4" w:space="0" w:color="auto"/>
            </w:tcBorders>
            <w:vAlign w:val="center"/>
          </w:tcPr>
          <w:p w14:paraId="61E5CB85" w14:textId="77777777" w:rsidR="00F7080B" w:rsidRDefault="00054E74">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2801" w:type="dxa"/>
            <w:tcBorders>
              <w:top w:val="single" w:sz="4" w:space="0" w:color="auto"/>
              <w:left w:val="single" w:sz="4" w:space="0" w:color="auto"/>
              <w:bottom w:val="single" w:sz="4" w:space="0" w:color="auto"/>
              <w:right w:val="single" w:sz="4" w:space="0" w:color="auto"/>
            </w:tcBorders>
            <w:vAlign w:val="center"/>
          </w:tcPr>
          <w:p w14:paraId="47BD87AE" w14:textId="77777777" w:rsidR="00F7080B" w:rsidRDefault="00054E74">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Устный ответ, реферат, доклад, эссе, тест, контрольная работа.</w:t>
            </w:r>
          </w:p>
        </w:tc>
      </w:tr>
      <w:tr w:rsidR="00F7080B" w14:paraId="4DA3AA89" w14:textId="77777777">
        <w:trPr>
          <w:jc w:val="right"/>
        </w:trPr>
        <w:tc>
          <w:tcPr>
            <w:tcW w:w="992" w:type="dxa"/>
            <w:tcBorders>
              <w:top w:val="single" w:sz="4" w:space="0" w:color="auto"/>
              <w:left w:val="single" w:sz="4" w:space="0" w:color="auto"/>
              <w:bottom w:val="single" w:sz="4" w:space="0" w:color="auto"/>
              <w:right w:val="single" w:sz="4" w:space="0" w:color="auto"/>
            </w:tcBorders>
            <w:vAlign w:val="center"/>
          </w:tcPr>
          <w:p w14:paraId="39311884" w14:textId="77777777" w:rsidR="00F7080B" w:rsidRDefault="00F7080B">
            <w:pPr>
              <w:widowControl w:val="0"/>
              <w:spacing w:after="0" w:line="240" w:lineRule="auto"/>
              <w:jc w:val="center"/>
              <w:rPr>
                <w:rFonts w:ascii="Times New Roman" w:eastAsia="Times New Roman" w:hAnsi="Times New Roman" w:cs="Times New Roman"/>
                <w:sz w:val="24"/>
                <w:szCs w:val="24"/>
                <w:lang w:eastAsia="ru-RU"/>
              </w:rPr>
            </w:pPr>
          </w:p>
        </w:tc>
        <w:tc>
          <w:tcPr>
            <w:tcW w:w="2979" w:type="dxa"/>
            <w:tcBorders>
              <w:top w:val="single" w:sz="4" w:space="0" w:color="auto"/>
              <w:left w:val="single" w:sz="4" w:space="0" w:color="auto"/>
              <w:bottom w:val="single" w:sz="4" w:space="0" w:color="auto"/>
              <w:right w:val="single" w:sz="4" w:space="0" w:color="auto"/>
            </w:tcBorders>
          </w:tcPr>
          <w:p w14:paraId="2B8650CD" w14:textId="77777777" w:rsidR="00F7080B" w:rsidRDefault="00F7080B">
            <w:pPr>
              <w:spacing w:after="0" w:line="240" w:lineRule="auto"/>
              <w:rPr>
                <w:rFonts w:ascii="Times New Roman" w:hAnsi="Times New Roman" w:cs="Times New Roman"/>
                <w:b/>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14:paraId="5AD6A1F0" w14:textId="77777777" w:rsidR="00F7080B" w:rsidRDefault="00054E74">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108</w:t>
            </w:r>
          </w:p>
        </w:tc>
        <w:tc>
          <w:tcPr>
            <w:tcW w:w="567" w:type="dxa"/>
            <w:tcBorders>
              <w:top w:val="single" w:sz="4" w:space="0" w:color="auto"/>
              <w:left w:val="single" w:sz="4" w:space="0" w:color="auto"/>
              <w:bottom w:val="single" w:sz="4" w:space="0" w:color="auto"/>
              <w:right w:val="single" w:sz="4" w:space="0" w:color="auto"/>
            </w:tcBorders>
            <w:vAlign w:val="center"/>
          </w:tcPr>
          <w:p w14:paraId="770F4961" w14:textId="77777777" w:rsidR="00F7080B" w:rsidRDefault="00054E74">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18</w:t>
            </w:r>
          </w:p>
        </w:tc>
        <w:tc>
          <w:tcPr>
            <w:tcW w:w="567" w:type="dxa"/>
            <w:tcBorders>
              <w:top w:val="single" w:sz="4" w:space="0" w:color="auto"/>
              <w:left w:val="single" w:sz="4" w:space="0" w:color="auto"/>
              <w:bottom w:val="single" w:sz="4" w:space="0" w:color="auto"/>
              <w:right w:val="single" w:sz="4" w:space="0" w:color="auto"/>
            </w:tcBorders>
            <w:vAlign w:val="center"/>
          </w:tcPr>
          <w:p w14:paraId="207EFC3C" w14:textId="77777777" w:rsidR="00F7080B" w:rsidRDefault="00054E74">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18</w:t>
            </w:r>
          </w:p>
        </w:tc>
        <w:tc>
          <w:tcPr>
            <w:tcW w:w="709" w:type="dxa"/>
            <w:tcBorders>
              <w:top w:val="single" w:sz="4" w:space="0" w:color="auto"/>
              <w:left w:val="single" w:sz="4" w:space="0" w:color="auto"/>
              <w:bottom w:val="single" w:sz="4" w:space="0" w:color="auto"/>
              <w:right w:val="single" w:sz="4" w:space="0" w:color="auto"/>
            </w:tcBorders>
            <w:vAlign w:val="center"/>
          </w:tcPr>
          <w:p w14:paraId="429F5626" w14:textId="77777777" w:rsidR="00F7080B" w:rsidRDefault="00054E74">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72</w:t>
            </w:r>
          </w:p>
        </w:tc>
        <w:tc>
          <w:tcPr>
            <w:tcW w:w="2801" w:type="dxa"/>
            <w:tcBorders>
              <w:top w:val="single" w:sz="4" w:space="0" w:color="auto"/>
              <w:left w:val="single" w:sz="4" w:space="0" w:color="auto"/>
              <w:bottom w:val="single" w:sz="4" w:space="0" w:color="auto"/>
              <w:right w:val="single" w:sz="4" w:space="0" w:color="auto"/>
            </w:tcBorders>
            <w:vAlign w:val="center"/>
          </w:tcPr>
          <w:p w14:paraId="75B8CD2A" w14:textId="77777777" w:rsidR="00F7080B" w:rsidRDefault="00054E74">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зачет</w:t>
            </w:r>
          </w:p>
        </w:tc>
      </w:tr>
    </w:tbl>
    <w:p w14:paraId="1AD2215D" w14:textId="77777777" w:rsidR="00F7080B" w:rsidRDefault="00F7080B">
      <w:pPr>
        <w:spacing w:after="0" w:line="360" w:lineRule="auto"/>
        <w:rPr>
          <w:rFonts w:ascii="Times New Roman" w:eastAsia="Times New Roman" w:hAnsi="Times New Roman" w:cs="Times New Roman"/>
          <w:b/>
          <w:sz w:val="24"/>
          <w:szCs w:val="24"/>
          <w:lang w:eastAsia="ru-RU"/>
        </w:rPr>
      </w:pPr>
    </w:p>
    <w:p w14:paraId="0A56AD3A" w14:textId="77777777" w:rsidR="00F7080B" w:rsidRDefault="00054E74">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Базовые разделы дисциплины и виды учебной работы, рекомендуемые для изучения студентам очно-заочной формы обучения </w:t>
      </w:r>
    </w:p>
    <w:p w14:paraId="3A4045A4" w14:textId="77777777" w:rsidR="00F7080B" w:rsidRDefault="00F7080B">
      <w:pPr>
        <w:spacing w:after="0" w:line="360" w:lineRule="auto"/>
        <w:jc w:val="center"/>
        <w:rPr>
          <w:rFonts w:ascii="Times New Roman" w:eastAsia="Times New Roman" w:hAnsi="Times New Roman" w:cs="Times New Roman"/>
          <w:b/>
          <w:sz w:val="24"/>
          <w:szCs w:val="24"/>
          <w:lang w:eastAsia="ru-RU"/>
        </w:rPr>
      </w:pPr>
    </w:p>
    <w:tbl>
      <w:tblPr>
        <w:tblW w:w="946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837"/>
        <w:gridCol w:w="850"/>
        <w:gridCol w:w="709"/>
        <w:gridCol w:w="567"/>
        <w:gridCol w:w="709"/>
        <w:gridCol w:w="2659"/>
      </w:tblGrid>
      <w:tr w:rsidR="00F7080B" w14:paraId="7173A8A8" w14:textId="77777777">
        <w:trPr>
          <w:trHeight w:val="1158"/>
          <w:jc w:val="right"/>
        </w:trPr>
        <w:tc>
          <w:tcPr>
            <w:tcW w:w="1134" w:type="dxa"/>
            <w:vMerge w:val="restart"/>
            <w:tcBorders>
              <w:top w:val="single" w:sz="4" w:space="0" w:color="auto"/>
              <w:left w:val="single" w:sz="4" w:space="0" w:color="auto"/>
              <w:bottom w:val="single" w:sz="4" w:space="0" w:color="auto"/>
              <w:right w:val="single" w:sz="4" w:space="0" w:color="auto"/>
            </w:tcBorders>
            <w:vAlign w:val="center"/>
          </w:tcPr>
          <w:p w14:paraId="4EBC6790" w14:textId="77777777" w:rsidR="00F7080B" w:rsidRDefault="00F7080B">
            <w:pPr>
              <w:widowControl w:val="0"/>
              <w:spacing w:after="0" w:line="240" w:lineRule="auto"/>
              <w:jc w:val="center"/>
              <w:rPr>
                <w:rFonts w:ascii="Times New Roman" w:eastAsia="Times New Roman" w:hAnsi="Times New Roman" w:cs="Times New Roman"/>
                <w:b/>
                <w:sz w:val="24"/>
                <w:szCs w:val="24"/>
                <w:lang w:eastAsia="ru-RU"/>
              </w:rPr>
            </w:pPr>
          </w:p>
          <w:p w14:paraId="2CDDE7FD" w14:textId="77777777" w:rsidR="00F7080B" w:rsidRDefault="00F7080B">
            <w:pPr>
              <w:widowControl w:val="0"/>
              <w:spacing w:after="0" w:line="240" w:lineRule="auto"/>
              <w:jc w:val="center"/>
              <w:rPr>
                <w:rFonts w:ascii="Times New Roman" w:eastAsia="Times New Roman" w:hAnsi="Times New Roman" w:cs="Times New Roman"/>
                <w:b/>
                <w:sz w:val="24"/>
                <w:szCs w:val="24"/>
                <w:lang w:eastAsia="ru-RU"/>
              </w:rPr>
            </w:pPr>
          </w:p>
          <w:p w14:paraId="5819A53B" w14:textId="77777777" w:rsidR="00F7080B" w:rsidRDefault="00054E74">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w:t>
            </w:r>
          </w:p>
          <w:p w14:paraId="6AE4BDD8" w14:textId="77777777" w:rsidR="00F7080B" w:rsidRDefault="00054E74">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п/п</w:t>
            </w:r>
          </w:p>
        </w:tc>
        <w:tc>
          <w:tcPr>
            <w:tcW w:w="2837"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tcPr>
          <w:p w14:paraId="6453F982" w14:textId="77777777" w:rsidR="00F7080B" w:rsidRDefault="00F7080B">
            <w:pPr>
              <w:widowControl w:val="0"/>
              <w:spacing w:after="0" w:line="240" w:lineRule="auto"/>
              <w:jc w:val="center"/>
              <w:rPr>
                <w:rFonts w:ascii="Times New Roman" w:eastAsia="Times New Roman" w:hAnsi="Times New Roman" w:cs="Times New Roman"/>
                <w:b/>
                <w:sz w:val="24"/>
                <w:szCs w:val="24"/>
                <w:lang w:eastAsia="ru-RU"/>
              </w:rPr>
            </w:pPr>
          </w:p>
          <w:p w14:paraId="0497DBC1" w14:textId="77777777" w:rsidR="00F7080B" w:rsidRDefault="00054E74">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Темы дисциплины</w:t>
            </w:r>
          </w:p>
        </w:tc>
        <w:tc>
          <w:tcPr>
            <w:tcW w:w="2835" w:type="dxa"/>
            <w:gridSpan w:val="4"/>
            <w:tcBorders>
              <w:top w:val="single" w:sz="4" w:space="0" w:color="auto"/>
              <w:left w:val="single" w:sz="4" w:space="0" w:color="auto"/>
              <w:bottom w:val="single" w:sz="4" w:space="0" w:color="auto"/>
              <w:right w:val="single" w:sz="4" w:space="0" w:color="auto"/>
            </w:tcBorders>
            <w:vAlign w:val="center"/>
          </w:tcPr>
          <w:p w14:paraId="50D62153" w14:textId="77777777" w:rsidR="00F7080B" w:rsidRDefault="00054E74">
            <w:pPr>
              <w:widowControl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Виды учебной работы, включая самостоятельную работу студентов </w:t>
            </w:r>
          </w:p>
        </w:tc>
        <w:tc>
          <w:tcPr>
            <w:tcW w:w="2659" w:type="dxa"/>
            <w:vMerge w:val="restart"/>
            <w:tcBorders>
              <w:top w:val="single" w:sz="4" w:space="0" w:color="auto"/>
              <w:left w:val="single" w:sz="4" w:space="0" w:color="auto"/>
              <w:bottom w:val="single" w:sz="4" w:space="0" w:color="auto"/>
              <w:right w:val="single" w:sz="4" w:space="0" w:color="auto"/>
            </w:tcBorders>
            <w:vAlign w:val="center"/>
          </w:tcPr>
          <w:p w14:paraId="41C95F6B" w14:textId="77777777" w:rsidR="00F7080B" w:rsidRDefault="00054E74">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Формы текущего контроля успеваемости</w:t>
            </w:r>
          </w:p>
          <w:p w14:paraId="655E65C8" w14:textId="77777777" w:rsidR="00F7080B" w:rsidRDefault="00F7080B">
            <w:pPr>
              <w:widowControl w:val="0"/>
              <w:spacing w:after="0" w:line="240" w:lineRule="auto"/>
              <w:jc w:val="center"/>
              <w:rPr>
                <w:rFonts w:ascii="Times New Roman" w:eastAsia="Times New Roman" w:hAnsi="Times New Roman" w:cs="Times New Roman"/>
                <w:i/>
                <w:sz w:val="24"/>
                <w:szCs w:val="24"/>
                <w:lang w:eastAsia="ru-RU"/>
              </w:rPr>
            </w:pPr>
          </w:p>
        </w:tc>
      </w:tr>
      <w:tr w:rsidR="00F7080B" w14:paraId="4FF8759A" w14:textId="77777777">
        <w:trPr>
          <w:jc w:val="right"/>
        </w:trPr>
        <w:tc>
          <w:tcPr>
            <w:tcW w:w="1134" w:type="dxa"/>
            <w:vMerge/>
            <w:tcBorders>
              <w:top w:val="single" w:sz="4" w:space="0" w:color="auto"/>
              <w:left w:val="single" w:sz="4" w:space="0" w:color="auto"/>
              <w:bottom w:val="single" w:sz="4" w:space="0" w:color="auto"/>
              <w:right w:val="single" w:sz="4" w:space="0" w:color="auto"/>
            </w:tcBorders>
            <w:vAlign w:val="center"/>
          </w:tcPr>
          <w:p w14:paraId="7D1A30A9" w14:textId="77777777" w:rsidR="00F7080B" w:rsidRDefault="00F7080B">
            <w:pPr>
              <w:spacing w:after="0" w:line="256" w:lineRule="auto"/>
              <w:rPr>
                <w:rFonts w:ascii="Times New Roman" w:eastAsia="Times New Roman" w:hAnsi="Times New Roman" w:cs="Times New Roman"/>
                <w:b/>
                <w:sz w:val="24"/>
                <w:szCs w:val="24"/>
                <w:lang w:eastAsia="ru-RU"/>
              </w:rPr>
            </w:pPr>
          </w:p>
        </w:tc>
        <w:tc>
          <w:tcPr>
            <w:tcW w:w="2837" w:type="dxa"/>
            <w:vMerge/>
            <w:tcBorders>
              <w:top w:val="single" w:sz="4" w:space="0" w:color="auto"/>
              <w:left w:val="single" w:sz="4" w:space="0" w:color="auto"/>
              <w:bottom w:val="single" w:sz="4" w:space="0" w:color="auto"/>
              <w:right w:val="single" w:sz="4" w:space="0" w:color="auto"/>
            </w:tcBorders>
            <w:vAlign w:val="center"/>
          </w:tcPr>
          <w:p w14:paraId="70C9B881" w14:textId="77777777" w:rsidR="00F7080B" w:rsidRDefault="00F7080B">
            <w:pPr>
              <w:spacing w:after="0" w:line="256" w:lineRule="auto"/>
              <w:rPr>
                <w:rFonts w:ascii="Times New Roman" w:eastAsia="Times New Roman" w:hAnsi="Times New Roman" w:cs="Times New Roman"/>
                <w:b/>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vAlign w:val="center"/>
          </w:tcPr>
          <w:p w14:paraId="05B82979" w14:textId="77777777" w:rsidR="00F7080B" w:rsidRDefault="00054E74">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всего</w:t>
            </w:r>
          </w:p>
        </w:tc>
        <w:tc>
          <w:tcPr>
            <w:tcW w:w="709" w:type="dxa"/>
            <w:tcBorders>
              <w:top w:val="single" w:sz="4" w:space="0" w:color="auto"/>
              <w:left w:val="single" w:sz="4" w:space="0" w:color="auto"/>
              <w:bottom w:val="single" w:sz="4" w:space="0" w:color="auto"/>
              <w:right w:val="single" w:sz="4" w:space="0" w:color="auto"/>
            </w:tcBorders>
            <w:vAlign w:val="center"/>
          </w:tcPr>
          <w:p w14:paraId="051BBD22" w14:textId="77777777" w:rsidR="00F7080B" w:rsidRDefault="00054E74">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л/з</w:t>
            </w:r>
          </w:p>
        </w:tc>
        <w:tc>
          <w:tcPr>
            <w:tcW w:w="567" w:type="dxa"/>
            <w:tcBorders>
              <w:top w:val="single" w:sz="4" w:space="0" w:color="auto"/>
              <w:left w:val="single" w:sz="4" w:space="0" w:color="auto"/>
              <w:bottom w:val="single" w:sz="4" w:space="0" w:color="auto"/>
              <w:right w:val="single" w:sz="4" w:space="0" w:color="auto"/>
            </w:tcBorders>
            <w:vAlign w:val="center"/>
          </w:tcPr>
          <w:p w14:paraId="14338158" w14:textId="77777777" w:rsidR="00F7080B" w:rsidRDefault="00054E74">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п/з</w:t>
            </w:r>
          </w:p>
        </w:tc>
        <w:tc>
          <w:tcPr>
            <w:tcW w:w="709" w:type="dxa"/>
            <w:tcBorders>
              <w:top w:val="single" w:sz="4" w:space="0" w:color="auto"/>
              <w:left w:val="single" w:sz="4" w:space="0" w:color="auto"/>
              <w:bottom w:val="single" w:sz="4" w:space="0" w:color="auto"/>
              <w:right w:val="single" w:sz="4" w:space="0" w:color="auto"/>
            </w:tcBorders>
            <w:vAlign w:val="center"/>
          </w:tcPr>
          <w:p w14:paraId="16F5C518" w14:textId="77777777" w:rsidR="00F7080B" w:rsidRDefault="00054E74">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w:t>
            </w:r>
          </w:p>
        </w:tc>
        <w:tc>
          <w:tcPr>
            <w:tcW w:w="2659" w:type="dxa"/>
            <w:vMerge/>
            <w:tcBorders>
              <w:top w:val="single" w:sz="4" w:space="0" w:color="auto"/>
              <w:left w:val="single" w:sz="4" w:space="0" w:color="auto"/>
              <w:bottom w:val="single" w:sz="4" w:space="0" w:color="auto"/>
              <w:right w:val="single" w:sz="4" w:space="0" w:color="auto"/>
            </w:tcBorders>
            <w:vAlign w:val="center"/>
          </w:tcPr>
          <w:p w14:paraId="6D96DF11" w14:textId="77777777" w:rsidR="00F7080B" w:rsidRDefault="00F7080B">
            <w:pPr>
              <w:spacing w:after="0" w:line="256" w:lineRule="auto"/>
              <w:rPr>
                <w:rFonts w:ascii="Times New Roman" w:eastAsia="Times New Roman" w:hAnsi="Times New Roman" w:cs="Times New Roman"/>
                <w:i/>
                <w:sz w:val="24"/>
                <w:szCs w:val="24"/>
                <w:lang w:eastAsia="ru-RU"/>
              </w:rPr>
            </w:pPr>
          </w:p>
        </w:tc>
      </w:tr>
      <w:tr w:rsidR="00F7080B" w14:paraId="184AAAE7" w14:textId="77777777">
        <w:trPr>
          <w:jc w:val="right"/>
        </w:trPr>
        <w:tc>
          <w:tcPr>
            <w:tcW w:w="1134" w:type="dxa"/>
            <w:tcBorders>
              <w:top w:val="single" w:sz="4" w:space="0" w:color="auto"/>
              <w:left w:val="single" w:sz="4" w:space="0" w:color="auto"/>
              <w:bottom w:val="single" w:sz="4" w:space="0" w:color="auto"/>
              <w:right w:val="single" w:sz="4" w:space="0" w:color="auto"/>
            </w:tcBorders>
            <w:vAlign w:val="center"/>
          </w:tcPr>
          <w:p w14:paraId="09C47A7A" w14:textId="77777777" w:rsidR="00F7080B" w:rsidRDefault="00054E74">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2837" w:type="dxa"/>
            <w:tcBorders>
              <w:top w:val="single" w:sz="4" w:space="0" w:color="auto"/>
              <w:left w:val="single" w:sz="4" w:space="0" w:color="auto"/>
              <w:bottom w:val="single" w:sz="4" w:space="0" w:color="auto"/>
              <w:right w:val="single" w:sz="4" w:space="0" w:color="auto"/>
            </w:tcBorders>
          </w:tcPr>
          <w:p w14:paraId="519B5284" w14:textId="77777777" w:rsidR="00F7080B" w:rsidRDefault="00054E74">
            <w:pPr>
              <w:spacing w:after="0" w:line="240" w:lineRule="auto"/>
              <w:rPr>
                <w:rFonts w:ascii="Times New Roman" w:hAnsi="Times New Roman" w:cs="Times New Roman"/>
                <w:sz w:val="24"/>
                <w:szCs w:val="24"/>
              </w:rPr>
            </w:pPr>
            <w:r>
              <w:rPr>
                <w:rFonts w:ascii="Times New Roman" w:hAnsi="Times New Roman" w:cs="Times New Roman"/>
                <w:bCs/>
                <w:sz w:val="24"/>
                <w:szCs w:val="24"/>
              </w:rPr>
              <w:t>Тема 1.</w:t>
            </w:r>
            <w:r>
              <w:rPr>
                <w:rFonts w:ascii="Times New Roman" w:hAnsi="Times New Roman" w:cs="Times New Roman"/>
              </w:rPr>
              <w:t xml:space="preserve"> Современная Россия</w:t>
            </w:r>
          </w:p>
        </w:tc>
        <w:tc>
          <w:tcPr>
            <w:tcW w:w="850" w:type="dxa"/>
            <w:tcBorders>
              <w:top w:val="single" w:sz="4" w:space="0" w:color="auto"/>
              <w:left w:val="single" w:sz="4" w:space="0" w:color="auto"/>
              <w:bottom w:val="single" w:sz="4" w:space="0" w:color="auto"/>
              <w:right w:val="single" w:sz="4" w:space="0" w:color="auto"/>
            </w:tcBorders>
            <w:vAlign w:val="center"/>
          </w:tcPr>
          <w:p w14:paraId="4EB974A2" w14:textId="1C3C3EE8" w:rsidR="00F7080B" w:rsidRDefault="00CA0738">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p>
        </w:tc>
        <w:tc>
          <w:tcPr>
            <w:tcW w:w="709" w:type="dxa"/>
            <w:tcBorders>
              <w:top w:val="single" w:sz="4" w:space="0" w:color="auto"/>
              <w:left w:val="single" w:sz="4" w:space="0" w:color="auto"/>
              <w:bottom w:val="single" w:sz="4" w:space="0" w:color="auto"/>
              <w:right w:val="single" w:sz="4" w:space="0" w:color="auto"/>
            </w:tcBorders>
            <w:vAlign w:val="center"/>
          </w:tcPr>
          <w:p w14:paraId="3BBC4D28" w14:textId="77777777" w:rsidR="00F7080B" w:rsidRDefault="00054E74">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567" w:type="dxa"/>
            <w:tcBorders>
              <w:top w:val="single" w:sz="4" w:space="0" w:color="auto"/>
              <w:left w:val="single" w:sz="4" w:space="0" w:color="auto"/>
              <w:bottom w:val="single" w:sz="4" w:space="0" w:color="auto"/>
              <w:right w:val="single" w:sz="4" w:space="0" w:color="auto"/>
            </w:tcBorders>
            <w:vAlign w:val="center"/>
          </w:tcPr>
          <w:p w14:paraId="41E8DD5C" w14:textId="77777777" w:rsidR="00F7080B" w:rsidRDefault="00F7080B">
            <w:pPr>
              <w:widowControl w:val="0"/>
              <w:spacing w:after="0" w:line="240" w:lineRule="auto"/>
              <w:jc w:val="center"/>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14:paraId="1D80E67E" w14:textId="77777777" w:rsidR="00F7080B" w:rsidRDefault="00054E74">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2659" w:type="dxa"/>
            <w:tcBorders>
              <w:top w:val="single" w:sz="4" w:space="0" w:color="auto"/>
              <w:left w:val="single" w:sz="4" w:space="0" w:color="auto"/>
              <w:bottom w:val="single" w:sz="4" w:space="0" w:color="auto"/>
              <w:right w:val="single" w:sz="4" w:space="0" w:color="auto"/>
            </w:tcBorders>
            <w:vAlign w:val="center"/>
          </w:tcPr>
          <w:p w14:paraId="751741F8" w14:textId="77777777" w:rsidR="00F7080B" w:rsidRDefault="00054E74">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 доклад, эссе, тест, контрольная работа</w:t>
            </w:r>
          </w:p>
        </w:tc>
      </w:tr>
      <w:tr w:rsidR="00F7080B" w14:paraId="27646FBD" w14:textId="77777777">
        <w:trPr>
          <w:jc w:val="right"/>
        </w:trPr>
        <w:tc>
          <w:tcPr>
            <w:tcW w:w="1134" w:type="dxa"/>
            <w:tcBorders>
              <w:top w:val="single" w:sz="4" w:space="0" w:color="auto"/>
              <w:left w:val="single" w:sz="4" w:space="0" w:color="auto"/>
              <w:bottom w:val="single" w:sz="4" w:space="0" w:color="auto"/>
              <w:right w:val="single" w:sz="4" w:space="0" w:color="auto"/>
            </w:tcBorders>
            <w:vAlign w:val="center"/>
          </w:tcPr>
          <w:p w14:paraId="038B114D" w14:textId="77777777" w:rsidR="00F7080B" w:rsidRDefault="00054E74">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2837" w:type="dxa"/>
            <w:tcBorders>
              <w:top w:val="single" w:sz="4" w:space="0" w:color="auto"/>
              <w:left w:val="single" w:sz="4" w:space="0" w:color="auto"/>
              <w:bottom w:val="single" w:sz="4" w:space="0" w:color="auto"/>
              <w:right w:val="single" w:sz="4" w:space="0" w:color="auto"/>
            </w:tcBorders>
          </w:tcPr>
          <w:p w14:paraId="09235EFD" w14:textId="77777777" w:rsidR="00F7080B" w:rsidRDefault="00054E74">
            <w:pPr>
              <w:spacing w:after="0" w:line="240" w:lineRule="auto"/>
              <w:rPr>
                <w:rFonts w:ascii="Times New Roman" w:hAnsi="Times New Roman" w:cs="Times New Roman"/>
                <w:sz w:val="24"/>
                <w:szCs w:val="24"/>
              </w:rPr>
            </w:pPr>
            <w:r>
              <w:rPr>
                <w:rFonts w:ascii="Times New Roman" w:hAnsi="Times New Roman" w:cs="Times New Roman"/>
                <w:bCs/>
                <w:sz w:val="24"/>
                <w:szCs w:val="24"/>
              </w:rPr>
              <w:t>Тема 2. Россия- страна-цивилизация</w:t>
            </w:r>
          </w:p>
        </w:tc>
        <w:tc>
          <w:tcPr>
            <w:tcW w:w="850" w:type="dxa"/>
            <w:tcBorders>
              <w:top w:val="single" w:sz="4" w:space="0" w:color="auto"/>
              <w:left w:val="single" w:sz="4" w:space="0" w:color="auto"/>
              <w:bottom w:val="single" w:sz="4" w:space="0" w:color="auto"/>
              <w:right w:val="single" w:sz="4" w:space="0" w:color="auto"/>
            </w:tcBorders>
            <w:vAlign w:val="center"/>
          </w:tcPr>
          <w:p w14:paraId="2CFFC33D" w14:textId="4E460BC5" w:rsidR="00F7080B" w:rsidRDefault="00CA0738">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p>
        </w:tc>
        <w:tc>
          <w:tcPr>
            <w:tcW w:w="709" w:type="dxa"/>
            <w:tcBorders>
              <w:top w:val="single" w:sz="4" w:space="0" w:color="auto"/>
              <w:left w:val="single" w:sz="4" w:space="0" w:color="auto"/>
              <w:bottom w:val="single" w:sz="4" w:space="0" w:color="auto"/>
              <w:right w:val="single" w:sz="4" w:space="0" w:color="auto"/>
            </w:tcBorders>
            <w:vAlign w:val="center"/>
          </w:tcPr>
          <w:p w14:paraId="6AF1BEE5" w14:textId="77777777" w:rsidR="00F7080B" w:rsidRDefault="00054E74">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567" w:type="dxa"/>
            <w:tcBorders>
              <w:top w:val="single" w:sz="4" w:space="0" w:color="auto"/>
              <w:left w:val="single" w:sz="4" w:space="0" w:color="auto"/>
              <w:bottom w:val="single" w:sz="4" w:space="0" w:color="auto"/>
              <w:right w:val="single" w:sz="4" w:space="0" w:color="auto"/>
            </w:tcBorders>
            <w:vAlign w:val="center"/>
          </w:tcPr>
          <w:p w14:paraId="573538D2" w14:textId="77777777" w:rsidR="00F7080B" w:rsidRDefault="00054E74">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09" w:type="dxa"/>
            <w:tcBorders>
              <w:top w:val="single" w:sz="4" w:space="0" w:color="auto"/>
              <w:left w:val="single" w:sz="4" w:space="0" w:color="auto"/>
              <w:bottom w:val="single" w:sz="4" w:space="0" w:color="auto"/>
              <w:right w:val="single" w:sz="4" w:space="0" w:color="auto"/>
            </w:tcBorders>
            <w:vAlign w:val="center"/>
          </w:tcPr>
          <w:p w14:paraId="2FD1C434" w14:textId="77777777" w:rsidR="00F7080B" w:rsidRDefault="00054E74">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2659" w:type="dxa"/>
            <w:tcBorders>
              <w:top w:val="single" w:sz="4" w:space="0" w:color="auto"/>
              <w:left w:val="single" w:sz="4" w:space="0" w:color="auto"/>
              <w:bottom w:val="single" w:sz="4" w:space="0" w:color="auto"/>
              <w:right w:val="single" w:sz="4" w:space="0" w:color="auto"/>
            </w:tcBorders>
            <w:vAlign w:val="center"/>
          </w:tcPr>
          <w:p w14:paraId="1D60D8A8" w14:textId="77777777" w:rsidR="00F7080B" w:rsidRDefault="00054E7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устный ответ, доклад, реферат, контрольная работа, эссе, тест, задания и задачи</w:t>
            </w:r>
          </w:p>
        </w:tc>
      </w:tr>
      <w:tr w:rsidR="00F7080B" w14:paraId="6FC6123F" w14:textId="77777777">
        <w:trPr>
          <w:jc w:val="right"/>
        </w:trPr>
        <w:tc>
          <w:tcPr>
            <w:tcW w:w="1134" w:type="dxa"/>
            <w:tcBorders>
              <w:top w:val="single" w:sz="4" w:space="0" w:color="auto"/>
              <w:left w:val="single" w:sz="4" w:space="0" w:color="auto"/>
              <w:bottom w:val="single" w:sz="4" w:space="0" w:color="auto"/>
              <w:right w:val="single" w:sz="4" w:space="0" w:color="auto"/>
            </w:tcBorders>
            <w:vAlign w:val="center"/>
          </w:tcPr>
          <w:p w14:paraId="531F5CCE" w14:textId="77777777" w:rsidR="00F7080B" w:rsidRDefault="00054E74">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2837" w:type="dxa"/>
            <w:tcBorders>
              <w:top w:val="single" w:sz="4" w:space="0" w:color="auto"/>
              <w:left w:val="single" w:sz="4" w:space="0" w:color="auto"/>
              <w:bottom w:val="single" w:sz="4" w:space="0" w:color="auto"/>
              <w:right w:val="single" w:sz="4" w:space="0" w:color="auto"/>
            </w:tcBorders>
          </w:tcPr>
          <w:p w14:paraId="75383F0C" w14:textId="77777777" w:rsidR="00F7080B" w:rsidRDefault="00054E74">
            <w:pPr>
              <w:pStyle w:val="6"/>
              <w:spacing w:before="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Тема 3. Традиционные ценности</w:t>
            </w:r>
          </w:p>
        </w:tc>
        <w:tc>
          <w:tcPr>
            <w:tcW w:w="850" w:type="dxa"/>
            <w:tcBorders>
              <w:top w:val="single" w:sz="4" w:space="0" w:color="auto"/>
              <w:left w:val="single" w:sz="4" w:space="0" w:color="auto"/>
              <w:bottom w:val="single" w:sz="4" w:space="0" w:color="auto"/>
              <w:right w:val="single" w:sz="4" w:space="0" w:color="auto"/>
            </w:tcBorders>
            <w:vAlign w:val="center"/>
          </w:tcPr>
          <w:p w14:paraId="09D7A500" w14:textId="703E54F6" w:rsidR="00F7080B" w:rsidRDefault="00CA0738">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709" w:type="dxa"/>
            <w:tcBorders>
              <w:top w:val="single" w:sz="4" w:space="0" w:color="auto"/>
              <w:left w:val="single" w:sz="4" w:space="0" w:color="auto"/>
              <w:bottom w:val="single" w:sz="4" w:space="0" w:color="auto"/>
              <w:right w:val="single" w:sz="4" w:space="0" w:color="auto"/>
            </w:tcBorders>
            <w:vAlign w:val="center"/>
          </w:tcPr>
          <w:p w14:paraId="30E1AB5F" w14:textId="77777777" w:rsidR="00F7080B" w:rsidRDefault="00054E74">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67" w:type="dxa"/>
            <w:tcBorders>
              <w:top w:val="single" w:sz="4" w:space="0" w:color="auto"/>
              <w:left w:val="single" w:sz="4" w:space="0" w:color="auto"/>
              <w:bottom w:val="single" w:sz="4" w:space="0" w:color="auto"/>
              <w:right w:val="single" w:sz="4" w:space="0" w:color="auto"/>
            </w:tcBorders>
            <w:vAlign w:val="center"/>
          </w:tcPr>
          <w:p w14:paraId="5C782218" w14:textId="77777777" w:rsidR="00F7080B" w:rsidRDefault="00054E74">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09" w:type="dxa"/>
            <w:tcBorders>
              <w:top w:val="single" w:sz="4" w:space="0" w:color="auto"/>
              <w:left w:val="single" w:sz="4" w:space="0" w:color="auto"/>
              <w:bottom w:val="single" w:sz="4" w:space="0" w:color="auto"/>
              <w:right w:val="single" w:sz="4" w:space="0" w:color="auto"/>
            </w:tcBorders>
            <w:vAlign w:val="center"/>
          </w:tcPr>
          <w:p w14:paraId="07C0D09C" w14:textId="77777777" w:rsidR="00F7080B" w:rsidRDefault="00054E74">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2659" w:type="dxa"/>
            <w:tcBorders>
              <w:top w:val="single" w:sz="4" w:space="0" w:color="auto"/>
              <w:left w:val="single" w:sz="4" w:space="0" w:color="auto"/>
              <w:bottom w:val="single" w:sz="4" w:space="0" w:color="auto"/>
              <w:right w:val="single" w:sz="4" w:space="0" w:color="auto"/>
            </w:tcBorders>
            <w:vAlign w:val="center"/>
          </w:tcPr>
          <w:p w14:paraId="0B0F94A4" w14:textId="77777777" w:rsidR="00F7080B" w:rsidRDefault="00054E74">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 доклад, контрольная работа, тест, эссе</w:t>
            </w:r>
          </w:p>
        </w:tc>
      </w:tr>
      <w:tr w:rsidR="00F7080B" w14:paraId="75C93520" w14:textId="77777777">
        <w:trPr>
          <w:jc w:val="right"/>
        </w:trPr>
        <w:tc>
          <w:tcPr>
            <w:tcW w:w="1134" w:type="dxa"/>
            <w:tcBorders>
              <w:top w:val="single" w:sz="4" w:space="0" w:color="auto"/>
              <w:left w:val="single" w:sz="4" w:space="0" w:color="auto"/>
              <w:bottom w:val="single" w:sz="4" w:space="0" w:color="auto"/>
              <w:right w:val="single" w:sz="4" w:space="0" w:color="auto"/>
            </w:tcBorders>
            <w:vAlign w:val="center"/>
          </w:tcPr>
          <w:p w14:paraId="1CB6DD58" w14:textId="77777777" w:rsidR="00F7080B" w:rsidRDefault="00054E74">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2837" w:type="dxa"/>
            <w:tcBorders>
              <w:top w:val="single" w:sz="4" w:space="0" w:color="auto"/>
              <w:left w:val="single" w:sz="4" w:space="0" w:color="auto"/>
              <w:bottom w:val="single" w:sz="4" w:space="0" w:color="auto"/>
              <w:right w:val="single" w:sz="4" w:space="0" w:color="auto"/>
            </w:tcBorders>
          </w:tcPr>
          <w:p w14:paraId="2E564685" w14:textId="77777777" w:rsidR="00F7080B" w:rsidRDefault="00054E74">
            <w:pPr>
              <w:pStyle w:val="2"/>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Тема 4. </w:t>
            </w:r>
            <w:r>
              <w:rPr>
                <w:rFonts w:ascii="Times New Roman" w:hAnsi="Times New Roman" w:cs="Times New Roman"/>
              </w:rPr>
              <w:t xml:space="preserve">Стратегическое планирование: национальные проекты и государственные программы </w:t>
            </w:r>
          </w:p>
        </w:tc>
        <w:tc>
          <w:tcPr>
            <w:tcW w:w="850" w:type="dxa"/>
            <w:tcBorders>
              <w:top w:val="single" w:sz="4" w:space="0" w:color="auto"/>
              <w:left w:val="single" w:sz="4" w:space="0" w:color="auto"/>
              <w:bottom w:val="single" w:sz="4" w:space="0" w:color="auto"/>
              <w:right w:val="single" w:sz="4" w:space="0" w:color="auto"/>
            </w:tcBorders>
            <w:vAlign w:val="center"/>
          </w:tcPr>
          <w:p w14:paraId="3EDC3615" w14:textId="224E5DC0" w:rsidR="00F7080B" w:rsidRDefault="00CA0738">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709" w:type="dxa"/>
            <w:tcBorders>
              <w:top w:val="single" w:sz="4" w:space="0" w:color="auto"/>
              <w:left w:val="single" w:sz="4" w:space="0" w:color="auto"/>
              <w:bottom w:val="single" w:sz="4" w:space="0" w:color="auto"/>
              <w:right w:val="single" w:sz="4" w:space="0" w:color="auto"/>
            </w:tcBorders>
            <w:vAlign w:val="center"/>
          </w:tcPr>
          <w:p w14:paraId="21138E56" w14:textId="77777777" w:rsidR="00F7080B" w:rsidRDefault="00054E74">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67" w:type="dxa"/>
            <w:tcBorders>
              <w:top w:val="single" w:sz="4" w:space="0" w:color="auto"/>
              <w:left w:val="single" w:sz="4" w:space="0" w:color="auto"/>
              <w:bottom w:val="single" w:sz="4" w:space="0" w:color="auto"/>
              <w:right w:val="single" w:sz="4" w:space="0" w:color="auto"/>
            </w:tcBorders>
            <w:vAlign w:val="center"/>
          </w:tcPr>
          <w:p w14:paraId="06483065" w14:textId="77777777" w:rsidR="00F7080B" w:rsidRDefault="00F7080B">
            <w:pPr>
              <w:widowControl w:val="0"/>
              <w:spacing w:after="0" w:line="240" w:lineRule="auto"/>
              <w:jc w:val="center"/>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14:paraId="1A753A2E" w14:textId="77777777" w:rsidR="00F7080B" w:rsidRDefault="00054E74">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2659" w:type="dxa"/>
            <w:tcBorders>
              <w:top w:val="single" w:sz="4" w:space="0" w:color="auto"/>
              <w:left w:val="single" w:sz="4" w:space="0" w:color="auto"/>
              <w:bottom w:val="single" w:sz="4" w:space="0" w:color="auto"/>
              <w:right w:val="single" w:sz="4" w:space="0" w:color="auto"/>
            </w:tcBorders>
            <w:vAlign w:val="center"/>
          </w:tcPr>
          <w:p w14:paraId="1E45C5FD" w14:textId="77777777" w:rsidR="00F7080B" w:rsidRDefault="00054E74">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Устный ответ, реферат, доклад, эссе, тест, контрольная работа, задания и задачи</w:t>
            </w:r>
          </w:p>
        </w:tc>
      </w:tr>
      <w:tr w:rsidR="00F7080B" w14:paraId="6EC8427D" w14:textId="77777777">
        <w:trPr>
          <w:jc w:val="right"/>
        </w:trPr>
        <w:tc>
          <w:tcPr>
            <w:tcW w:w="1134" w:type="dxa"/>
            <w:tcBorders>
              <w:top w:val="single" w:sz="4" w:space="0" w:color="auto"/>
              <w:left w:val="single" w:sz="4" w:space="0" w:color="auto"/>
              <w:bottom w:val="single" w:sz="4" w:space="0" w:color="auto"/>
              <w:right w:val="single" w:sz="4" w:space="0" w:color="auto"/>
            </w:tcBorders>
            <w:vAlign w:val="center"/>
          </w:tcPr>
          <w:p w14:paraId="430811FF" w14:textId="77777777" w:rsidR="00F7080B" w:rsidRDefault="00054E74">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2837" w:type="dxa"/>
            <w:tcBorders>
              <w:top w:val="single" w:sz="4" w:space="0" w:color="auto"/>
              <w:left w:val="single" w:sz="4" w:space="0" w:color="auto"/>
              <w:bottom w:val="single" w:sz="4" w:space="0" w:color="auto"/>
              <w:right w:val="single" w:sz="4" w:space="0" w:color="auto"/>
            </w:tcBorders>
          </w:tcPr>
          <w:p w14:paraId="27A749C4" w14:textId="77777777" w:rsidR="00F7080B" w:rsidRDefault="00054E74">
            <w:pPr>
              <w:spacing w:after="0" w:line="360" w:lineRule="auto"/>
              <w:jc w:val="both"/>
              <w:rPr>
                <w:rFonts w:ascii="Times New Roman" w:hAnsi="Times New Roman" w:cs="Times New Roman"/>
                <w:sz w:val="24"/>
                <w:szCs w:val="24"/>
              </w:rPr>
            </w:pPr>
            <w:r>
              <w:rPr>
                <w:rFonts w:ascii="Times New Roman" w:hAnsi="Times New Roman" w:cs="Times New Roman"/>
                <w:bCs/>
                <w:sz w:val="24"/>
                <w:szCs w:val="24"/>
              </w:rPr>
              <w:t>Тема 5. Многообразие как сила и конкурентное преимущество России</w:t>
            </w:r>
          </w:p>
        </w:tc>
        <w:tc>
          <w:tcPr>
            <w:tcW w:w="850" w:type="dxa"/>
            <w:tcBorders>
              <w:top w:val="single" w:sz="4" w:space="0" w:color="auto"/>
              <w:left w:val="single" w:sz="4" w:space="0" w:color="auto"/>
              <w:bottom w:val="single" w:sz="4" w:space="0" w:color="auto"/>
              <w:right w:val="single" w:sz="4" w:space="0" w:color="auto"/>
            </w:tcBorders>
            <w:vAlign w:val="center"/>
          </w:tcPr>
          <w:p w14:paraId="57C5ADC8" w14:textId="336F564F" w:rsidR="00F7080B" w:rsidRDefault="00CA0738">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709" w:type="dxa"/>
            <w:tcBorders>
              <w:top w:val="single" w:sz="4" w:space="0" w:color="auto"/>
              <w:left w:val="single" w:sz="4" w:space="0" w:color="auto"/>
              <w:bottom w:val="single" w:sz="4" w:space="0" w:color="auto"/>
              <w:right w:val="single" w:sz="4" w:space="0" w:color="auto"/>
            </w:tcBorders>
            <w:vAlign w:val="center"/>
          </w:tcPr>
          <w:p w14:paraId="55A8B9BB" w14:textId="77777777" w:rsidR="00F7080B" w:rsidRDefault="00054E74">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67" w:type="dxa"/>
            <w:tcBorders>
              <w:top w:val="single" w:sz="4" w:space="0" w:color="auto"/>
              <w:left w:val="single" w:sz="4" w:space="0" w:color="auto"/>
              <w:bottom w:val="single" w:sz="4" w:space="0" w:color="auto"/>
              <w:right w:val="single" w:sz="4" w:space="0" w:color="auto"/>
            </w:tcBorders>
            <w:vAlign w:val="center"/>
          </w:tcPr>
          <w:p w14:paraId="44EA203D" w14:textId="77777777" w:rsidR="00F7080B" w:rsidRDefault="00F7080B">
            <w:pPr>
              <w:widowControl w:val="0"/>
              <w:spacing w:after="0" w:line="240" w:lineRule="auto"/>
              <w:jc w:val="center"/>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14:paraId="64E38DD0" w14:textId="77777777" w:rsidR="00F7080B" w:rsidRDefault="00054E74">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2659" w:type="dxa"/>
            <w:tcBorders>
              <w:top w:val="single" w:sz="4" w:space="0" w:color="auto"/>
              <w:left w:val="single" w:sz="4" w:space="0" w:color="auto"/>
              <w:bottom w:val="single" w:sz="4" w:space="0" w:color="auto"/>
              <w:right w:val="single" w:sz="4" w:space="0" w:color="auto"/>
            </w:tcBorders>
            <w:vAlign w:val="center"/>
          </w:tcPr>
          <w:p w14:paraId="08C4539C" w14:textId="77777777" w:rsidR="00F7080B" w:rsidRDefault="00054E74">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 доклад, эссе, тест, контрольная работа, задания и задачи</w:t>
            </w:r>
          </w:p>
        </w:tc>
      </w:tr>
      <w:tr w:rsidR="00F7080B" w14:paraId="09A5FF83" w14:textId="77777777">
        <w:trPr>
          <w:jc w:val="right"/>
        </w:trPr>
        <w:tc>
          <w:tcPr>
            <w:tcW w:w="1134" w:type="dxa"/>
            <w:tcBorders>
              <w:top w:val="single" w:sz="4" w:space="0" w:color="auto"/>
              <w:left w:val="single" w:sz="4" w:space="0" w:color="auto"/>
              <w:bottom w:val="single" w:sz="4" w:space="0" w:color="auto"/>
              <w:right w:val="single" w:sz="4" w:space="0" w:color="auto"/>
            </w:tcBorders>
            <w:vAlign w:val="center"/>
          </w:tcPr>
          <w:p w14:paraId="13ABA5CE" w14:textId="77777777" w:rsidR="00F7080B" w:rsidRDefault="00054E74">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6</w:t>
            </w:r>
          </w:p>
        </w:tc>
        <w:tc>
          <w:tcPr>
            <w:tcW w:w="2837" w:type="dxa"/>
            <w:tcBorders>
              <w:top w:val="single" w:sz="4" w:space="0" w:color="auto"/>
              <w:left w:val="single" w:sz="4" w:space="0" w:color="auto"/>
              <w:bottom w:val="single" w:sz="4" w:space="0" w:color="auto"/>
              <w:right w:val="single" w:sz="4" w:space="0" w:color="auto"/>
            </w:tcBorders>
          </w:tcPr>
          <w:p w14:paraId="3B0494FF" w14:textId="77777777" w:rsidR="00F7080B" w:rsidRDefault="00054E74">
            <w:pPr>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Тема 6. </w:t>
            </w:r>
            <w:r>
              <w:rPr>
                <w:rFonts w:ascii="Times New Roman" w:hAnsi="Times New Roman" w:cs="Times New Roman"/>
              </w:rPr>
              <w:t>Актуальные вызовы и проблемы развития России. Сценарии развития российской цивилизации</w:t>
            </w:r>
          </w:p>
        </w:tc>
        <w:tc>
          <w:tcPr>
            <w:tcW w:w="850" w:type="dxa"/>
            <w:tcBorders>
              <w:top w:val="single" w:sz="4" w:space="0" w:color="auto"/>
              <w:left w:val="single" w:sz="4" w:space="0" w:color="auto"/>
              <w:bottom w:val="single" w:sz="4" w:space="0" w:color="auto"/>
              <w:right w:val="single" w:sz="4" w:space="0" w:color="auto"/>
            </w:tcBorders>
            <w:vAlign w:val="center"/>
          </w:tcPr>
          <w:p w14:paraId="39D4C737" w14:textId="514EDA15" w:rsidR="00F7080B" w:rsidRDefault="00CA0738">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709" w:type="dxa"/>
            <w:tcBorders>
              <w:top w:val="single" w:sz="4" w:space="0" w:color="auto"/>
              <w:left w:val="single" w:sz="4" w:space="0" w:color="auto"/>
              <w:bottom w:val="single" w:sz="4" w:space="0" w:color="auto"/>
              <w:right w:val="single" w:sz="4" w:space="0" w:color="auto"/>
            </w:tcBorders>
            <w:vAlign w:val="center"/>
          </w:tcPr>
          <w:p w14:paraId="32EB54E2" w14:textId="77777777" w:rsidR="00F7080B" w:rsidRDefault="00F7080B">
            <w:pPr>
              <w:widowControl w:val="0"/>
              <w:spacing w:after="0" w:line="240" w:lineRule="auto"/>
              <w:jc w:val="center"/>
              <w:rPr>
                <w:rFonts w:ascii="Times New Roman" w:eastAsia="Times New Roman" w:hAnsi="Times New Roman" w:cs="Times New Roman"/>
                <w:sz w:val="24"/>
                <w:szCs w:val="24"/>
                <w:lang w:eastAsia="ru-RU"/>
              </w:rPr>
            </w:pPr>
          </w:p>
        </w:tc>
        <w:tc>
          <w:tcPr>
            <w:tcW w:w="567" w:type="dxa"/>
            <w:tcBorders>
              <w:top w:val="single" w:sz="4" w:space="0" w:color="auto"/>
              <w:left w:val="single" w:sz="4" w:space="0" w:color="auto"/>
              <w:bottom w:val="single" w:sz="4" w:space="0" w:color="auto"/>
              <w:right w:val="single" w:sz="4" w:space="0" w:color="auto"/>
            </w:tcBorders>
            <w:vAlign w:val="center"/>
          </w:tcPr>
          <w:p w14:paraId="09243C05" w14:textId="77777777" w:rsidR="00F7080B" w:rsidRDefault="00F7080B">
            <w:pPr>
              <w:widowControl w:val="0"/>
              <w:spacing w:after="0" w:line="240" w:lineRule="auto"/>
              <w:jc w:val="center"/>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14:paraId="4E1F3E18" w14:textId="77777777" w:rsidR="00F7080B" w:rsidRDefault="00054E74">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2659" w:type="dxa"/>
            <w:tcBorders>
              <w:top w:val="single" w:sz="4" w:space="0" w:color="auto"/>
              <w:left w:val="single" w:sz="4" w:space="0" w:color="auto"/>
              <w:bottom w:val="single" w:sz="4" w:space="0" w:color="auto"/>
              <w:right w:val="single" w:sz="4" w:space="0" w:color="auto"/>
            </w:tcBorders>
            <w:vAlign w:val="center"/>
          </w:tcPr>
          <w:p w14:paraId="1F9DF3FD" w14:textId="77777777" w:rsidR="00F7080B" w:rsidRDefault="00054E74">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 доклад, эссе, тест, контрольная работа.</w:t>
            </w:r>
          </w:p>
        </w:tc>
      </w:tr>
      <w:tr w:rsidR="00F7080B" w14:paraId="4EDAE1A6" w14:textId="77777777">
        <w:trPr>
          <w:jc w:val="right"/>
        </w:trPr>
        <w:tc>
          <w:tcPr>
            <w:tcW w:w="1134" w:type="dxa"/>
            <w:tcBorders>
              <w:top w:val="single" w:sz="4" w:space="0" w:color="auto"/>
              <w:left w:val="single" w:sz="4" w:space="0" w:color="auto"/>
              <w:bottom w:val="single" w:sz="4" w:space="0" w:color="auto"/>
              <w:right w:val="single" w:sz="4" w:space="0" w:color="auto"/>
            </w:tcBorders>
            <w:vAlign w:val="center"/>
          </w:tcPr>
          <w:p w14:paraId="40480CD2" w14:textId="77777777" w:rsidR="00F7080B" w:rsidRDefault="00F7080B">
            <w:pPr>
              <w:widowControl w:val="0"/>
              <w:spacing w:after="0" w:line="240" w:lineRule="auto"/>
              <w:jc w:val="center"/>
              <w:rPr>
                <w:rFonts w:ascii="Times New Roman" w:eastAsia="Times New Roman" w:hAnsi="Times New Roman" w:cs="Times New Roman"/>
                <w:sz w:val="24"/>
                <w:szCs w:val="24"/>
                <w:lang w:eastAsia="ru-RU"/>
              </w:rPr>
            </w:pPr>
          </w:p>
        </w:tc>
        <w:tc>
          <w:tcPr>
            <w:tcW w:w="2837" w:type="dxa"/>
            <w:tcBorders>
              <w:top w:val="single" w:sz="4" w:space="0" w:color="auto"/>
              <w:left w:val="single" w:sz="4" w:space="0" w:color="auto"/>
              <w:bottom w:val="single" w:sz="4" w:space="0" w:color="auto"/>
              <w:right w:val="single" w:sz="4" w:space="0" w:color="auto"/>
            </w:tcBorders>
          </w:tcPr>
          <w:p w14:paraId="2720B207" w14:textId="77777777" w:rsidR="00F7080B" w:rsidRDefault="00F7080B">
            <w:pPr>
              <w:spacing w:after="0" w:line="240" w:lineRule="auto"/>
              <w:rPr>
                <w:rFonts w:ascii="Times New Roman" w:hAnsi="Times New Roman" w:cs="Times New Roman"/>
                <w:b/>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14:paraId="2C5A72F0" w14:textId="23CEADE5" w:rsidR="00F7080B" w:rsidRDefault="00CA0738">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108</w:t>
            </w:r>
          </w:p>
        </w:tc>
        <w:tc>
          <w:tcPr>
            <w:tcW w:w="709" w:type="dxa"/>
            <w:tcBorders>
              <w:top w:val="single" w:sz="4" w:space="0" w:color="auto"/>
              <w:left w:val="single" w:sz="4" w:space="0" w:color="auto"/>
              <w:bottom w:val="single" w:sz="4" w:space="0" w:color="auto"/>
              <w:right w:val="single" w:sz="4" w:space="0" w:color="auto"/>
            </w:tcBorders>
            <w:vAlign w:val="center"/>
          </w:tcPr>
          <w:p w14:paraId="24F8241A" w14:textId="77777777" w:rsidR="00F7080B" w:rsidRDefault="00054E74">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w:t>
            </w:r>
          </w:p>
        </w:tc>
        <w:tc>
          <w:tcPr>
            <w:tcW w:w="567" w:type="dxa"/>
            <w:tcBorders>
              <w:top w:val="single" w:sz="4" w:space="0" w:color="auto"/>
              <w:left w:val="single" w:sz="4" w:space="0" w:color="auto"/>
              <w:bottom w:val="single" w:sz="4" w:space="0" w:color="auto"/>
              <w:right w:val="single" w:sz="4" w:space="0" w:color="auto"/>
            </w:tcBorders>
            <w:vAlign w:val="center"/>
          </w:tcPr>
          <w:p w14:paraId="5E8DB4C9" w14:textId="77777777" w:rsidR="00F7080B" w:rsidRDefault="00054E74">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c>
          <w:tcPr>
            <w:tcW w:w="709" w:type="dxa"/>
            <w:tcBorders>
              <w:top w:val="single" w:sz="4" w:space="0" w:color="auto"/>
              <w:left w:val="single" w:sz="4" w:space="0" w:color="auto"/>
              <w:bottom w:val="single" w:sz="4" w:space="0" w:color="auto"/>
              <w:right w:val="single" w:sz="4" w:space="0" w:color="auto"/>
            </w:tcBorders>
            <w:vAlign w:val="center"/>
          </w:tcPr>
          <w:p w14:paraId="7D5D7DD3" w14:textId="77777777" w:rsidR="00F7080B" w:rsidRDefault="00054E74">
            <w:pPr>
              <w:widowControl w:val="0"/>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96</w:t>
            </w:r>
          </w:p>
        </w:tc>
        <w:tc>
          <w:tcPr>
            <w:tcW w:w="2659" w:type="dxa"/>
            <w:tcBorders>
              <w:top w:val="single" w:sz="4" w:space="0" w:color="auto"/>
              <w:left w:val="single" w:sz="4" w:space="0" w:color="auto"/>
              <w:bottom w:val="single" w:sz="4" w:space="0" w:color="auto"/>
              <w:right w:val="single" w:sz="4" w:space="0" w:color="auto"/>
            </w:tcBorders>
            <w:vAlign w:val="center"/>
          </w:tcPr>
          <w:p w14:paraId="06B0FCB2" w14:textId="77777777" w:rsidR="00F7080B" w:rsidRDefault="00054E74">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зачет</w:t>
            </w:r>
          </w:p>
        </w:tc>
      </w:tr>
    </w:tbl>
    <w:p w14:paraId="3E0F84DB" w14:textId="77777777" w:rsidR="00F7080B" w:rsidRDefault="00F7080B">
      <w:pPr>
        <w:spacing w:after="0" w:line="360" w:lineRule="auto"/>
        <w:rPr>
          <w:rFonts w:ascii="Times New Roman" w:eastAsia="Times New Roman" w:hAnsi="Times New Roman" w:cs="Times New Roman"/>
          <w:b/>
          <w:sz w:val="24"/>
          <w:szCs w:val="24"/>
          <w:lang w:eastAsia="ru-RU"/>
        </w:rPr>
      </w:pPr>
    </w:p>
    <w:p w14:paraId="7468A072" w14:textId="77777777" w:rsidR="00F7080B" w:rsidRDefault="00F7080B">
      <w:pPr>
        <w:spacing w:after="0" w:line="360" w:lineRule="auto"/>
        <w:jc w:val="center"/>
        <w:rPr>
          <w:rFonts w:ascii="Times New Roman" w:eastAsia="Times New Roman" w:hAnsi="Times New Roman" w:cs="Times New Roman"/>
          <w:b/>
          <w:sz w:val="24"/>
          <w:szCs w:val="24"/>
          <w:lang w:eastAsia="ru-RU"/>
        </w:rPr>
      </w:pPr>
    </w:p>
    <w:p w14:paraId="6CE01BEA" w14:textId="77777777" w:rsidR="00F7080B" w:rsidRDefault="00054E74">
      <w:pPr>
        <w:spacing w:after="0" w:line="36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sz w:val="24"/>
          <w:szCs w:val="24"/>
          <w:lang w:eastAsia="ru-RU"/>
        </w:rPr>
        <w:t xml:space="preserve">3. </w:t>
      </w:r>
      <w:r>
        <w:rPr>
          <w:rFonts w:ascii="Times New Roman" w:eastAsia="Times New Roman" w:hAnsi="Times New Roman" w:cs="Times New Roman"/>
          <w:b/>
          <w:caps/>
          <w:sz w:val="24"/>
          <w:szCs w:val="24"/>
          <w:lang w:eastAsia="ru-RU"/>
        </w:rPr>
        <w:t xml:space="preserve">СТРУКТУРА И содержание теоретической части дисциплины </w:t>
      </w:r>
    </w:p>
    <w:p w14:paraId="6C9BCC6D" w14:textId="77777777" w:rsidR="00F7080B" w:rsidRDefault="00054E74">
      <w:pPr>
        <w:suppressAutoHyphens/>
        <w:spacing w:after="0" w:line="360" w:lineRule="auto"/>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 xml:space="preserve">Лекционные занятия </w:t>
      </w:r>
    </w:p>
    <w:p w14:paraId="2FFE6B82" w14:textId="77777777" w:rsidR="00F7080B" w:rsidRDefault="00054E74">
      <w:pPr>
        <w:pStyle w:val="9"/>
        <w:spacing w:before="0" w:line="360" w:lineRule="auto"/>
        <w:ind w:firstLine="708"/>
        <w:jc w:val="both"/>
        <w:rPr>
          <w:rFonts w:ascii="Times New Roman" w:hAnsi="Times New Roman" w:cs="Times New Roman"/>
          <w:color w:val="000000"/>
          <w:sz w:val="24"/>
          <w:szCs w:val="24"/>
          <w14:textFill>
            <w14:solidFill>
              <w14:srgbClr w14:val="000000">
                <w14:lumMod w14:val="85000"/>
                <w14:lumOff w14:val="15000"/>
              </w14:srgbClr>
            </w14:solidFill>
          </w14:textFill>
        </w:rPr>
      </w:pPr>
      <w:r>
        <w:rPr>
          <w:rFonts w:ascii="Times New Roman" w:hAnsi="Times New Roman" w:cs="Times New Roman"/>
          <w:b/>
          <w:bCs/>
          <w:color w:val="000000"/>
          <w:sz w:val="24"/>
          <w:szCs w:val="24"/>
          <w14:textFill>
            <w14:solidFill>
              <w14:srgbClr w14:val="000000">
                <w14:lumMod w14:val="85000"/>
                <w14:lumOff w14:val="15000"/>
              </w14:srgbClr>
            </w14:solidFill>
          </w14:textFill>
        </w:rPr>
        <w:t xml:space="preserve">Тема 1. </w:t>
      </w:r>
      <w:r>
        <w:rPr>
          <w:rFonts w:ascii="Times New Roman" w:hAnsi="Times New Roman" w:cs="Times New Roman"/>
          <w:b/>
          <w:i w:val="0"/>
          <w:color w:val="000000"/>
          <w:sz w:val="24"/>
          <w:szCs w:val="24"/>
          <w14:textFill>
            <w14:solidFill>
              <w14:srgbClr w14:val="000000">
                <w14:lumMod w14:val="85000"/>
                <w14:lumOff w14:val="15000"/>
              </w14:srgbClr>
            </w14:solidFill>
          </w14:textFill>
        </w:rPr>
        <w:t>Современная Россия Современная Россия</w:t>
      </w:r>
      <w:r>
        <w:rPr>
          <w:rFonts w:ascii="Times New Roman" w:hAnsi="Times New Roman" w:cs="Times New Roman"/>
          <w:i w:val="0"/>
          <w:color w:val="000000"/>
          <w:sz w:val="24"/>
          <w:szCs w:val="24"/>
          <w14:textFill>
            <w14:solidFill>
              <w14:srgbClr w14:val="000000">
                <w14:lumMod w14:val="85000"/>
                <w14:lumOff w14:val="15000"/>
              </w14:srgbClr>
            </w14:solidFill>
          </w14:textFill>
        </w:rPr>
        <w:t xml:space="preserve"> .</w:t>
      </w:r>
    </w:p>
    <w:p w14:paraId="4E6F2215" w14:textId="77777777" w:rsidR="00F7080B" w:rsidRDefault="00054E74">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Базовые сведения о современной Российском государстве. Государственные атрибуты и символы России. Истоки российской государственности. Территория и население. Численность населения. Ресурсный потенциал России. Многообразие российских регионов. Многонациональный народ России.</w:t>
      </w:r>
    </w:p>
    <w:p w14:paraId="187B60E3" w14:textId="77777777" w:rsidR="00F7080B" w:rsidRDefault="00054E74">
      <w:pPr>
        <w:pStyle w:val="6"/>
        <w:spacing w:before="0" w:line="360" w:lineRule="auto"/>
        <w:ind w:firstLine="708"/>
        <w:jc w:val="both"/>
        <w:rPr>
          <w:rFonts w:ascii="Times New Roman" w:hAnsi="Times New Roman" w:cs="Times New Roman"/>
          <w:b/>
          <w:color w:val="auto"/>
          <w:sz w:val="24"/>
          <w:szCs w:val="24"/>
        </w:rPr>
      </w:pPr>
      <w:r>
        <w:rPr>
          <w:rFonts w:ascii="Times New Roman" w:hAnsi="Times New Roman" w:cs="Times New Roman"/>
          <w:b/>
          <w:color w:val="auto"/>
          <w:sz w:val="24"/>
          <w:szCs w:val="24"/>
        </w:rPr>
        <w:t>Тема 2. Россия-страна-цивилизация</w:t>
      </w:r>
    </w:p>
    <w:p w14:paraId="5040B576" w14:textId="77777777" w:rsidR="00F7080B" w:rsidRDefault="00054E74">
      <w:pPr>
        <w:tabs>
          <w:tab w:val="left" w:pos="1305"/>
        </w:tabs>
        <w:spacing w:after="0" w:line="360" w:lineRule="auto"/>
        <w:ind w:firstLine="708"/>
        <w:jc w:val="both"/>
        <w:rPr>
          <w:rFonts w:ascii="Times New Roman" w:hAnsi="Times New Roman" w:cs="Times New Roman"/>
          <w:sz w:val="24"/>
          <w:szCs w:val="24"/>
        </w:rPr>
      </w:pPr>
      <w:r>
        <w:rPr>
          <w:sz w:val="24"/>
          <w:szCs w:val="24"/>
        </w:rPr>
        <w:tab/>
      </w:r>
      <w:r>
        <w:rPr>
          <w:rFonts w:ascii="Times New Roman" w:hAnsi="Times New Roman" w:cs="Times New Roman"/>
          <w:sz w:val="24"/>
          <w:szCs w:val="24"/>
        </w:rPr>
        <w:t>Взаимодействие цивилизаций в историческом процессе. Понятие «цивилизация». Повороты современной глобальной политики. Сущность концепта «государство-цивилизация». Религиозно-духовные истоки Российской цивилизации.</w:t>
      </w:r>
    </w:p>
    <w:p w14:paraId="5D7E5744" w14:textId="77777777" w:rsidR="00F7080B" w:rsidRDefault="00054E74">
      <w:pPr>
        <w:tabs>
          <w:tab w:val="left" w:pos="855"/>
        </w:tabs>
        <w:spacing w:after="0" w:line="360" w:lineRule="auto"/>
        <w:ind w:firstLine="708"/>
        <w:jc w:val="both"/>
        <w:rPr>
          <w:rFonts w:ascii="Times New Roman" w:hAnsi="Times New Roman" w:cs="Times New Roman"/>
          <w:bCs/>
          <w:sz w:val="24"/>
          <w:szCs w:val="24"/>
        </w:rPr>
      </w:pPr>
      <w:r>
        <w:rPr>
          <w:rFonts w:ascii="Times New Roman" w:hAnsi="Times New Roman" w:cs="Times New Roman"/>
          <w:b/>
          <w:bCs/>
          <w:sz w:val="24"/>
          <w:szCs w:val="24"/>
        </w:rPr>
        <w:tab/>
      </w:r>
      <w:r>
        <w:rPr>
          <w:rFonts w:ascii="Times New Roman" w:hAnsi="Times New Roman" w:cs="Times New Roman"/>
          <w:bCs/>
          <w:sz w:val="24"/>
          <w:szCs w:val="24"/>
        </w:rPr>
        <w:t>Россия как самобытное государство-цивилизация. Единство и многообразие российского общества как цивилизационная константа.</w:t>
      </w:r>
    </w:p>
    <w:p w14:paraId="52E6BF04" w14:textId="77777777" w:rsidR="00F7080B" w:rsidRDefault="00054E74">
      <w:pPr>
        <w:spacing w:after="0" w:line="360" w:lineRule="auto"/>
        <w:ind w:firstLine="708"/>
        <w:jc w:val="both"/>
        <w:rPr>
          <w:rFonts w:ascii="Times New Roman" w:hAnsi="Times New Roman" w:cs="Times New Roman"/>
          <w:bCs/>
          <w:sz w:val="24"/>
          <w:szCs w:val="24"/>
        </w:rPr>
      </w:pPr>
      <w:r>
        <w:rPr>
          <w:rFonts w:ascii="Times New Roman" w:hAnsi="Times New Roman" w:cs="Times New Roman"/>
          <w:bCs/>
          <w:sz w:val="24"/>
          <w:szCs w:val="24"/>
        </w:rPr>
        <w:t>Россия как национально-территориальная федерация. Федеративное устройство России. Национальный фактор в контексте федеративного устройства. Республики, автономная область и автономные округа как субъекты Российской Федерации</w:t>
      </w:r>
    </w:p>
    <w:p w14:paraId="793AEB32" w14:textId="77777777" w:rsidR="00F7080B" w:rsidRDefault="00F7080B">
      <w:pPr>
        <w:tabs>
          <w:tab w:val="left" w:pos="855"/>
        </w:tabs>
        <w:spacing w:after="0" w:line="360" w:lineRule="auto"/>
        <w:ind w:firstLine="708"/>
        <w:jc w:val="both"/>
        <w:rPr>
          <w:rFonts w:ascii="Times New Roman" w:hAnsi="Times New Roman" w:cs="Times New Roman"/>
          <w:bCs/>
          <w:sz w:val="24"/>
          <w:szCs w:val="24"/>
        </w:rPr>
      </w:pPr>
    </w:p>
    <w:p w14:paraId="645DC8D6" w14:textId="77777777" w:rsidR="00F7080B" w:rsidRDefault="00054E74">
      <w:pPr>
        <w:pStyle w:val="6"/>
        <w:spacing w:before="0" w:line="360" w:lineRule="auto"/>
        <w:ind w:firstLine="708"/>
        <w:jc w:val="both"/>
        <w:rPr>
          <w:rFonts w:ascii="Times New Roman" w:hAnsi="Times New Roman" w:cs="Times New Roman"/>
          <w:b/>
          <w:color w:val="auto"/>
          <w:sz w:val="24"/>
          <w:szCs w:val="24"/>
        </w:rPr>
      </w:pPr>
      <w:r>
        <w:rPr>
          <w:rFonts w:ascii="Times New Roman" w:hAnsi="Times New Roman" w:cs="Times New Roman"/>
          <w:b/>
          <w:color w:val="auto"/>
          <w:sz w:val="24"/>
          <w:szCs w:val="24"/>
        </w:rPr>
        <w:t>Тема 3. Традиционные ценности</w:t>
      </w:r>
    </w:p>
    <w:p w14:paraId="7CEE9454" w14:textId="77777777" w:rsidR="00F7080B" w:rsidRDefault="00054E74">
      <w:pPr>
        <w:pStyle w:val="2"/>
        <w:tabs>
          <w:tab w:val="left" w:pos="1110"/>
        </w:tabs>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ab/>
        <w:t>Ценностно-смысловые основы государства. Понятие «традиционные ценности». Виды ценностей. Этапы их формирования. Идентичность и мировосприятие. Значение традиционных ценностей.</w:t>
      </w:r>
    </w:p>
    <w:p w14:paraId="67BD4B81" w14:textId="77777777" w:rsidR="00F7080B" w:rsidRDefault="00054E74">
      <w:pPr>
        <w:pStyle w:val="2"/>
        <w:spacing w:after="0" w:line="360" w:lineRule="auto"/>
        <w:ind w:firstLine="708"/>
        <w:jc w:val="both"/>
        <w:rPr>
          <w:rFonts w:ascii="Times New Roman" w:hAnsi="Times New Roman" w:cs="Times New Roman"/>
          <w:b/>
          <w:sz w:val="24"/>
          <w:szCs w:val="24"/>
        </w:rPr>
      </w:pPr>
      <w:r>
        <w:rPr>
          <w:rFonts w:ascii="Times New Roman" w:hAnsi="Times New Roman" w:cs="Times New Roman"/>
          <w:b/>
          <w:bCs/>
          <w:sz w:val="24"/>
          <w:szCs w:val="24"/>
        </w:rPr>
        <w:t xml:space="preserve">Тема 4. </w:t>
      </w:r>
      <w:r>
        <w:rPr>
          <w:rFonts w:ascii="Times New Roman" w:hAnsi="Times New Roman" w:cs="Times New Roman"/>
          <w:b/>
          <w:sz w:val="24"/>
          <w:szCs w:val="24"/>
        </w:rPr>
        <w:t>Стратегическое планирование: национальные проекты и государственные программы Стратегическое планирование: национальные проекты и государственные программы</w:t>
      </w:r>
    </w:p>
    <w:p w14:paraId="640690C4" w14:textId="77777777" w:rsidR="00F7080B" w:rsidRDefault="00F7080B">
      <w:pPr>
        <w:pStyle w:val="2"/>
        <w:spacing w:after="0" w:line="360" w:lineRule="auto"/>
        <w:ind w:firstLine="708"/>
        <w:jc w:val="both"/>
        <w:rPr>
          <w:rFonts w:ascii="Times New Roman" w:hAnsi="Times New Roman" w:cs="Times New Roman"/>
          <w:b/>
          <w:bCs/>
          <w:sz w:val="24"/>
          <w:szCs w:val="24"/>
        </w:rPr>
      </w:pPr>
    </w:p>
    <w:p w14:paraId="6AECA789" w14:textId="77777777" w:rsidR="00F7080B" w:rsidRDefault="00054E74">
      <w:pPr>
        <w:pStyle w:val="2"/>
        <w:spacing w:after="0" w:line="360" w:lineRule="auto"/>
        <w:ind w:firstLine="708"/>
        <w:jc w:val="both"/>
        <w:rPr>
          <w:rFonts w:ascii="Times New Roman" w:hAnsi="Times New Roman" w:cs="Times New Roman"/>
          <w:bCs/>
          <w:sz w:val="24"/>
          <w:szCs w:val="24"/>
        </w:rPr>
      </w:pPr>
      <w:r>
        <w:rPr>
          <w:rFonts w:ascii="Times New Roman" w:hAnsi="Times New Roman" w:cs="Times New Roman"/>
          <w:bCs/>
          <w:sz w:val="24"/>
          <w:szCs w:val="24"/>
        </w:rPr>
        <w:t xml:space="preserve">Ценностные основы принятия государственных решений. Национальные проекты: виды и содержание. Государственные программы: истоки и содержание. </w:t>
      </w:r>
    </w:p>
    <w:p w14:paraId="13E42809" w14:textId="77777777" w:rsidR="00F7080B" w:rsidRDefault="00054E74">
      <w:pPr>
        <w:spacing w:after="0" w:line="360" w:lineRule="auto"/>
        <w:ind w:firstLine="708"/>
        <w:jc w:val="both"/>
        <w:rPr>
          <w:rFonts w:ascii="Times New Roman" w:hAnsi="Times New Roman" w:cs="Times New Roman"/>
          <w:b/>
          <w:bCs/>
          <w:sz w:val="24"/>
          <w:szCs w:val="24"/>
        </w:rPr>
      </w:pPr>
      <w:r>
        <w:rPr>
          <w:rFonts w:ascii="Times New Roman" w:hAnsi="Times New Roman" w:cs="Times New Roman"/>
          <w:b/>
          <w:bCs/>
          <w:sz w:val="24"/>
          <w:szCs w:val="24"/>
        </w:rPr>
        <w:t>Тема 5. Многообразие: сила и конкурентное преимущество России</w:t>
      </w:r>
    </w:p>
    <w:p w14:paraId="32E09F16" w14:textId="77777777" w:rsidR="00F7080B" w:rsidRDefault="00F7080B">
      <w:pPr>
        <w:spacing w:after="0" w:line="360" w:lineRule="auto"/>
        <w:ind w:firstLine="708"/>
        <w:jc w:val="both"/>
        <w:rPr>
          <w:rFonts w:ascii="Times New Roman" w:hAnsi="Times New Roman" w:cs="Times New Roman"/>
          <w:sz w:val="24"/>
          <w:szCs w:val="24"/>
        </w:rPr>
      </w:pPr>
    </w:p>
    <w:p w14:paraId="6E43E336" w14:textId="77777777" w:rsidR="00F7080B" w:rsidRDefault="00054E74">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Многонациональность России. Народы. Культура. Роль русской культуры в становлении государства. </w:t>
      </w:r>
      <w:r>
        <w:rPr>
          <w:rFonts w:ascii="Times New Roman" w:hAnsi="Times New Roman" w:cs="Times New Roman"/>
          <w:bCs/>
          <w:sz w:val="24"/>
          <w:szCs w:val="24"/>
        </w:rPr>
        <w:t>История формирования России как полиэтнического и многоконфессионального государства. Древнерусское государство: этнический состав (славяне, финно-угорские, тюркские, иные племена). Роль православия в формировании полиэтнической государственности. Этнический, языковой и конфессиональный состав Русского царства и Российской империи. Национальный вопрос в Советском Союзе и постсоветской истории. История формирования России как полиэтнического и многоконфессионального государства. Древнерусское государство: этнический состав (славяне, финно-угорские, тюркские, иные племена). Роль православия в формировании полиэтнической государственности. Этнический, языковой и конфессиональный состав Русского царства и Российской империи. Национальный вопрос в Советском Союзе и постсоветской истории.</w:t>
      </w:r>
    </w:p>
    <w:p w14:paraId="3D706EC0" w14:textId="77777777" w:rsidR="00F7080B" w:rsidRDefault="00054E74">
      <w:pPr>
        <w:spacing w:after="0" w:line="360" w:lineRule="auto"/>
        <w:ind w:firstLine="708"/>
        <w:jc w:val="both"/>
        <w:rPr>
          <w:rFonts w:ascii="Times New Roman" w:hAnsi="Times New Roman" w:cs="Times New Roman"/>
          <w:bCs/>
          <w:sz w:val="24"/>
          <w:szCs w:val="24"/>
        </w:rPr>
      </w:pPr>
      <w:r>
        <w:rPr>
          <w:rFonts w:ascii="Times New Roman" w:hAnsi="Times New Roman" w:cs="Times New Roman"/>
          <w:bCs/>
          <w:sz w:val="24"/>
          <w:szCs w:val="24"/>
        </w:rPr>
        <w:t xml:space="preserve">Россия </w:t>
      </w:r>
      <w:r>
        <w:rPr>
          <w:rFonts w:ascii="Times New Roman" w:hAnsi="Times New Roman" w:cs="Times New Roman"/>
          <w:bCs/>
          <w:sz w:val="24"/>
          <w:szCs w:val="24"/>
          <w:lang w:val="en-US"/>
        </w:rPr>
        <w:t>vs</w:t>
      </w:r>
      <w:r>
        <w:rPr>
          <w:rFonts w:ascii="Times New Roman" w:hAnsi="Times New Roman" w:cs="Times New Roman"/>
          <w:bCs/>
          <w:sz w:val="24"/>
          <w:szCs w:val="24"/>
        </w:rPr>
        <w:t xml:space="preserve"> Европа: освоение и развитие </w:t>
      </w:r>
      <w:r>
        <w:rPr>
          <w:rFonts w:ascii="Times New Roman" w:hAnsi="Times New Roman" w:cs="Times New Roman"/>
          <w:bCs/>
          <w:sz w:val="24"/>
          <w:szCs w:val="24"/>
          <w:lang w:val="en-US"/>
        </w:rPr>
        <w:t>vs</w:t>
      </w:r>
      <w:r>
        <w:rPr>
          <w:rFonts w:ascii="Times New Roman" w:hAnsi="Times New Roman" w:cs="Times New Roman"/>
          <w:bCs/>
          <w:sz w:val="24"/>
          <w:szCs w:val="24"/>
        </w:rPr>
        <w:t xml:space="preserve"> колониальная эксплуатация. Колониальная экспансия европейских стран. Эксплуатация завоеванных «заморских территорий». Расширение и освоение Россией новых территорий как антитеза хищнической эксплуатации завоеванных народов. Место Поволжья, Кавказа, Урала, Сибири и Дальнего Востока в становлении и развитии российского государства</w:t>
      </w:r>
    </w:p>
    <w:p w14:paraId="1D559764" w14:textId="77777777" w:rsidR="00F7080B" w:rsidRDefault="00054E74">
      <w:pPr>
        <w:spacing w:after="0" w:line="360" w:lineRule="auto"/>
        <w:ind w:firstLine="708"/>
        <w:jc w:val="both"/>
        <w:rPr>
          <w:rFonts w:ascii="Times New Roman" w:hAnsi="Times New Roman" w:cs="Times New Roman"/>
          <w:bCs/>
          <w:sz w:val="24"/>
          <w:szCs w:val="24"/>
        </w:rPr>
      </w:pPr>
      <w:r>
        <w:rPr>
          <w:rFonts w:ascii="Times New Roman" w:hAnsi="Times New Roman" w:cs="Times New Roman"/>
          <w:bCs/>
          <w:sz w:val="24"/>
          <w:szCs w:val="24"/>
        </w:rPr>
        <w:t xml:space="preserve">Россия </w:t>
      </w:r>
      <w:r>
        <w:rPr>
          <w:rFonts w:ascii="Times New Roman" w:hAnsi="Times New Roman" w:cs="Times New Roman"/>
          <w:bCs/>
          <w:sz w:val="24"/>
          <w:szCs w:val="24"/>
          <w:lang w:val="en-US"/>
        </w:rPr>
        <w:t>vs</w:t>
      </w:r>
      <w:r>
        <w:rPr>
          <w:rFonts w:ascii="Times New Roman" w:hAnsi="Times New Roman" w:cs="Times New Roman"/>
          <w:bCs/>
          <w:sz w:val="24"/>
          <w:szCs w:val="24"/>
        </w:rPr>
        <w:t xml:space="preserve"> Европа: освоение и развитие </w:t>
      </w:r>
      <w:r>
        <w:rPr>
          <w:rFonts w:ascii="Times New Roman" w:hAnsi="Times New Roman" w:cs="Times New Roman"/>
          <w:bCs/>
          <w:sz w:val="24"/>
          <w:szCs w:val="24"/>
          <w:lang w:val="en-US"/>
        </w:rPr>
        <w:t>vs</w:t>
      </w:r>
      <w:r>
        <w:rPr>
          <w:rFonts w:ascii="Times New Roman" w:hAnsi="Times New Roman" w:cs="Times New Roman"/>
          <w:bCs/>
          <w:sz w:val="24"/>
          <w:szCs w:val="24"/>
        </w:rPr>
        <w:t xml:space="preserve"> колониальная эксплуатация. Колониальная экспансия европейских стран. Эксплуатация завоеванных «заморских территорий». Расширение и освоение Россией новых территорий как антитеза хищнической эксплуатации завоеванных народов. Место Поволжья, Кавказа, Урала, Сибири и Дальнего Востока в становлении и развитии российского государства.</w:t>
      </w:r>
    </w:p>
    <w:p w14:paraId="779D906C" w14:textId="77777777" w:rsidR="00F7080B" w:rsidRDefault="00054E74">
      <w:pPr>
        <w:spacing w:after="0" w:line="360" w:lineRule="auto"/>
        <w:ind w:firstLine="708"/>
        <w:jc w:val="both"/>
        <w:rPr>
          <w:rFonts w:ascii="Times New Roman" w:hAnsi="Times New Roman" w:cs="Times New Roman"/>
          <w:bCs/>
          <w:sz w:val="24"/>
          <w:szCs w:val="24"/>
        </w:rPr>
      </w:pPr>
      <w:r>
        <w:rPr>
          <w:rFonts w:ascii="Times New Roman" w:hAnsi="Times New Roman" w:cs="Times New Roman"/>
          <w:bCs/>
          <w:sz w:val="24"/>
          <w:szCs w:val="24"/>
        </w:rPr>
        <w:t>Полиэтнические особенности российской государственности. Открытый характер российской государственности. Роль представителей разных этнических, языковых и конфессиональных групп в развитии российской государственности, формировании российской политической, административной и военной элиты.</w:t>
      </w:r>
    </w:p>
    <w:p w14:paraId="72BA68CE" w14:textId="77777777" w:rsidR="00F7080B" w:rsidRDefault="00054E74">
      <w:pPr>
        <w:spacing w:after="0" w:line="360" w:lineRule="auto"/>
        <w:ind w:firstLine="708"/>
        <w:jc w:val="both"/>
        <w:rPr>
          <w:rFonts w:ascii="Times New Roman" w:hAnsi="Times New Roman" w:cs="Times New Roman"/>
          <w:bCs/>
          <w:sz w:val="24"/>
          <w:szCs w:val="24"/>
        </w:rPr>
      </w:pPr>
      <w:r>
        <w:rPr>
          <w:rFonts w:ascii="Times New Roman" w:hAnsi="Times New Roman" w:cs="Times New Roman"/>
          <w:bCs/>
          <w:sz w:val="24"/>
          <w:szCs w:val="24"/>
        </w:rPr>
        <w:t>Русская культура как совокупность культурных традиций народов России. Особенности формирования и развития российской культуры. Влияние на российскую культуру народов, входивших в состав России.</w:t>
      </w:r>
    </w:p>
    <w:p w14:paraId="7453A47D" w14:textId="77777777" w:rsidR="00F7080B" w:rsidRDefault="00054E74">
      <w:pPr>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t>Современное состояние и перспективы развития России. Россия как семья семей, сообщество народов, конфессий, языков. Конкурентные преимущества России как многонационального и поликонфессионального открытого общества.</w:t>
      </w:r>
    </w:p>
    <w:p w14:paraId="47DA40C7" w14:textId="77777777" w:rsidR="00F7080B" w:rsidRDefault="00F7080B">
      <w:pPr>
        <w:spacing w:after="0" w:line="360" w:lineRule="auto"/>
        <w:jc w:val="both"/>
        <w:rPr>
          <w:rFonts w:ascii="Times New Roman" w:hAnsi="Times New Roman" w:cs="Times New Roman"/>
          <w:sz w:val="24"/>
          <w:szCs w:val="24"/>
        </w:rPr>
      </w:pPr>
    </w:p>
    <w:p w14:paraId="1AF3E564" w14:textId="77777777" w:rsidR="00F7080B" w:rsidRDefault="00054E74">
      <w:pPr>
        <w:spacing w:after="0" w:line="360" w:lineRule="auto"/>
        <w:jc w:val="both"/>
        <w:rPr>
          <w:rFonts w:ascii="Times New Roman" w:hAnsi="Times New Roman" w:cs="Times New Roman"/>
          <w:b/>
          <w:sz w:val="24"/>
          <w:szCs w:val="24"/>
        </w:rPr>
      </w:pPr>
      <w:r>
        <w:rPr>
          <w:rFonts w:ascii="Times New Roman" w:hAnsi="Times New Roman" w:cs="Times New Roman"/>
          <w:b/>
          <w:bCs/>
          <w:sz w:val="24"/>
          <w:szCs w:val="24"/>
        </w:rPr>
        <w:lastRenderedPageBreak/>
        <w:t xml:space="preserve">Тема 6. </w:t>
      </w:r>
      <w:r>
        <w:rPr>
          <w:rFonts w:ascii="Times New Roman" w:hAnsi="Times New Roman" w:cs="Times New Roman"/>
          <w:b/>
          <w:sz w:val="24"/>
          <w:szCs w:val="24"/>
        </w:rPr>
        <w:t>Актуальные вызовы и проблемы развития России. Сценарии развития российской цивилизации</w:t>
      </w:r>
    </w:p>
    <w:p w14:paraId="19B3F1AA" w14:textId="77777777" w:rsidR="00F7080B" w:rsidRDefault="00054E74">
      <w:pPr>
        <w:spacing w:after="0" w:line="360" w:lineRule="auto"/>
        <w:ind w:firstLine="708"/>
        <w:jc w:val="both"/>
        <w:rPr>
          <w:rFonts w:ascii="Times New Roman" w:hAnsi="Times New Roman" w:cs="Times New Roman"/>
          <w:bCs/>
          <w:sz w:val="24"/>
          <w:szCs w:val="24"/>
        </w:rPr>
      </w:pPr>
      <w:r>
        <w:rPr>
          <w:rFonts w:ascii="Times New Roman" w:hAnsi="Times New Roman" w:cs="Times New Roman"/>
          <w:sz w:val="24"/>
          <w:szCs w:val="24"/>
        </w:rPr>
        <w:t>Деструктивные угрозы современному миру. Традиционные ценности как ответ современным вызовам. Сценарии развития российской государственности. Образ России- социологические исследования. Будущее России.</w:t>
      </w:r>
    </w:p>
    <w:p w14:paraId="274AD369" w14:textId="77777777" w:rsidR="00F7080B" w:rsidRDefault="00F7080B">
      <w:pPr>
        <w:spacing w:after="0" w:line="360" w:lineRule="auto"/>
        <w:jc w:val="both"/>
        <w:rPr>
          <w:rFonts w:ascii="Times New Roman" w:hAnsi="Times New Roman" w:cs="Times New Roman"/>
          <w:sz w:val="24"/>
          <w:szCs w:val="24"/>
        </w:rPr>
      </w:pPr>
    </w:p>
    <w:p w14:paraId="7C9D3603" w14:textId="77777777" w:rsidR="00F7080B" w:rsidRDefault="00054E74">
      <w:pPr>
        <w:suppressAutoHyphens/>
        <w:spacing w:after="0" w:line="360" w:lineRule="auto"/>
        <w:jc w:val="both"/>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t>4. СТРУКТУРА И содержание практической части дисциплин</w:t>
      </w:r>
    </w:p>
    <w:p w14:paraId="362E0D3F" w14:textId="77777777" w:rsidR="00F7080B" w:rsidRDefault="00F7080B">
      <w:pPr>
        <w:suppressAutoHyphens/>
        <w:spacing w:after="0" w:line="360" w:lineRule="auto"/>
        <w:jc w:val="both"/>
        <w:rPr>
          <w:rFonts w:ascii="Times New Roman" w:eastAsia="Times New Roman" w:hAnsi="Times New Roman" w:cs="Times New Roman"/>
          <w:b/>
          <w:caps/>
          <w:sz w:val="24"/>
          <w:szCs w:val="24"/>
          <w:lang w:eastAsia="ru-RU"/>
        </w:rPr>
      </w:pPr>
    </w:p>
    <w:p w14:paraId="1FBF02FB" w14:textId="77777777" w:rsidR="00F7080B" w:rsidRDefault="00054E74">
      <w:pPr>
        <w:pStyle w:val="9"/>
        <w:spacing w:before="0" w:line="360" w:lineRule="auto"/>
        <w:ind w:firstLine="708"/>
        <w:jc w:val="both"/>
        <w:rPr>
          <w:rFonts w:ascii="Times New Roman" w:hAnsi="Times New Roman" w:cs="Times New Roman"/>
          <w:color w:val="000000"/>
          <w:sz w:val="24"/>
          <w:szCs w:val="24"/>
          <w14:textFill>
            <w14:solidFill>
              <w14:srgbClr w14:val="000000">
                <w14:lumMod w14:val="85000"/>
                <w14:lumOff w14:val="15000"/>
              </w14:srgbClr>
            </w14:solidFill>
          </w14:textFill>
        </w:rPr>
      </w:pPr>
      <w:r>
        <w:rPr>
          <w:rFonts w:ascii="Times New Roman" w:hAnsi="Times New Roman" w:cs="Times New Roman"/>
          <w:b/>
          <w:bCs/>
          <w:i w:val="0"/>
          <w:color w:val="000000"/>
          <w:sz w:val="24"/>
          <w:szCs w:val="24"/>
          <w14:textFill>
            <w14:solidFill>
              <w14:srgbClr w14:val="000000">
                <w14:lumMod w14:val="85000"/>
                <w14:lumOff w14:val="15000"/>
              </w14:srgbClr>
            </w14:solidFill>
          </w14:textFill>
        </w:rPr>
        <w:t xml:space="preserve">Тема 1. </w:t>
      </w:r>
      <w:r>
        <w:rPr>
          <w:rFonts w:ascii="Times New Roman" w:hAnsi="Times New Roman" w:cs="Times New Roman"/>
          <w:b/>
          <w:i w:val="0"/>
          <w:color w:val="000000"/>
          <w:sz w:val="24"/>
          <w:szCs w:val="24"/>
          <w14:textFill>
            <w14:solidFill>
              <w14:srgbClr w14:val="000000">
                <w14:lumMod w14:val="85000"/>
                <w14:lumOff w14:val="15000"/>
              </w14:srgbClr>
            </w14:solidFill>
          </w14:textFill>
        </w:rPr>
        <w:t>Современная Россия Современная Россия</w:t>
      </w:r>
      <w:r>
        <w:rPr>
          <w:rFonts w:ascii="Times New Roman" w:hAnsi="Times New Roman" w:cs="Times New Roman"/>
          <w:i w:val="0"/>
          <w:color w:val="000000"/>
          <w:sz w:val="24"/>
          <w:szCs w:val="24"/>
          <w14:textFill>
            <w14:solidFill>
              <w14:srgbClr w14:val="000000">
                <w14:lumMod w14:val="85000"/>
                <w14:lumOff w14:val="15000"/>
              </w14:srgbClr>
            </w14:solidFill>
          </w14:textFill>
        </w:rPr>
        <w:t xml:space="preserve"> .</w:t>
      </w:r>
    </w:p>
    <w:p w14:paraId="7DE20988" w14:textId="77777777" w:rsidR="00F7080B" w:rsidRDefault="00054E74">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Базовые сведения о современной Российском государстве. Государственные атрибуты и символы России. Истоки российской государственности. Территория и население. Численность населения. Ресурсный потенциал России. Многообразие российских регионов. Многонациональный народ России.</w:t>
      </w:r>
    </w:p>
    <w:p w14:paraId="6394A901" w14:textId="77777777" w:rsidR="00F7080B" w:rsidRDefault="00054E74">
      <w:pPr>
        <w:pStyle w:val="6"/>
        <w:spacing w:before="0" w:line="360" w:lineRule="auto"/>
        <w:ind w:firstLine="708"/>
        <w:jc w:val="both"/>
        <w:rPr>
          <w:rFonts w:ascii="Times New Roman" w:hAnsi="Times New Roman" w:cs="Times New Roman"/>
          <w:b/>
          <w:color w:val="auto"/>
          <w:sz w:val="24"/>
          <w:szCs w:val="24"/>
        </w:rPr>
      </w:pPr>
      <w:r>
        <w:rPr>
          <w:rFonts w:ascii="Times New Roman" w:hAnsi="Times New Roman" w:cs="Times New Roman"/>
          <w:b/>
          <w:color w:val="auto"/>
          <w:sz w:val="24"/>
          <w:szCs w:val="24"/>
        </w:rPr>
        <w:t>Тема 2. Россия-страна-цивилизация</w:t>
      </w:r>
    </w:p>
    <w:p w14:paraId="59247C47" w14:textId="77777777" w:rsidR="00F7080B" w:rsidRDefault="00054E74">
      <w:pPr>
        <w:tabs>
          <w:tab w:val="left" w:pos="1305"/>
        </w:tabs>
        <w:spacing w:after="0" w:line="360" w:lineRule="auto"/>
        <w:ind w:firstLine="708"/>
        <w:jc w:val="both"/>
        <w:rPr>
          <w:rFonts w:ascii="Times New Roman" w:hAnsi="Times New Roman" w:cs="Times New Roman"/>
          <w:sz w:val="24"/>
          <w:szCs w:val="24"/>
        </w:rPr>
      </w:pPr>
      <w:r>
        <w:rPr>
          <w:sz w:val="24"/>
          <w:szCs w:val="24"/>
        </w:rPr>
        <w:tab/>
      </w:r>
      <w:r>
        <w:rPr>
          <w:rFonts w:ascii="Times New Roman" w:hAnsi="Times New Roman" w:cs="Times New Roman"/>
          <w:sz w:val="24"/>
          <w:szCs w:val="24"/>
        </w:rPr>
        <w:t>Взаимодействие цивилизаций в историческом процессе. Понятие «цивилизация». Повороты современной глобальной политики. Сущность концепта «государство-цивилизация». Религиозно-духовные истоки Российской цивилизации.</w:t>
      </w:r>
    </w:p>
    <w:p w14:paraId="67C0A5BA" w14:textId="77777777" w:rsidR="00F7080B" w:rsidRDefault="00054E74">
      <w:pPr>
        <w:tabs>
          <w:tab w:val="left" w:pos="855"/>
        </w:tabs>
        <w:spacing w:after="0" w:line="360" w:lineRule="auto"/>
        <w:ind w:firstLine="708"/>
        <w:jc w:val="both"/>
        <w:rPr>
          <w:rFonts w:ascii="Times New Roman" w:hAnsi="Times New Roman" w:cs="Times New Roman"/>
          <w:bCs/>
          <w:sz w:val="24"/>
          <w:szCs w:val="24"/>
        </w:rPr>
      </w:pPr>
      <w:r>
        <w:rPr>
          <w:rFonts w:ascii="Times New Roman" w:hAnsi="Times New Roman" w:cs="Times New Roman"/>
          <w:b/>
          <w:bCs/>
          <w:sz w:val="24"/>
          <w:szCs w:val="24"/>
        </w:rPr>
        <w:tab/>
      </w:r>
      <w:r>
        <w:rPr>
          <w:rFonts w:ascii="Times New Roman" w:hAnsi="Times New Roman" w:cs="Times New Roman"/>
          <w:bCs/>
          <w:sz w:val="24"/>
          <w:szCs w:val="24"/>
        </w:rPr>
        <w:t>Россия как самобытное государство-цивилизация. Единство и многообразие российского общества как цивилизационная константа.</w:t>
      </w:r>
    </w:p>
    <w:p w14:paraId="64A2CD06" w14:textId="77777777" w:rsidR="00F7080B" w:rsidRDefault="00054E74">
      <w:pPr>
        <w:spacing w:after="0" w:line="360" w:lineRule="auto"/>
        <w:ind w:firstLine="708"/>
        <w:jc w:val="both"/>
        <w:rPr>
          <w:rFonts w:ascii="Times New Roman" w:hAnsi="Times New Roman" w:cs="Times New Roman"/>
          <w:bCs/>
          <w:sz w:val="24"/>
          <w:szCs w:val="24"/>
        </w:rPr>
      </w:pPr>
      <w:r>
        <w:rPr>
          <w:rFonts w:ascii="Times New Roman" w:hAnsi="Times New Roman" w:cs="Times New Roman"/>
          <w:bCs/>
          <w:sz w:val="24"/>
          <w:szCs w:val="24"/>
        </w:rPr>
        <w:t>Россия как национально-территориальная федерация. Федеративное устройство России. Национальный фактор в контексте федеративного устройства. Республики, автономная область и автономные округа как субъекты Российской Федерации</w:t>
      </w:r>
    </w:p>
    <w:p w14:paraId="54A05411" w14:textId="77777777" w:rsidR="00F7080B" w:rsidRDefault="00F7080B">
      <w:pPr>
        <w:tabs>
          <w:tab w:val="left" w:pos="855"/>
        </w:tabs>
        <w:spacing w:after="0" w:line="360" w:lineRule="auto"/>
        <w:ind w:firstLine="708"/>
        <w:jc w:val="both"/>
        <w:rPr>
          <w:rFonts w:ascii="Times New Roman" w:hAnsi="Times New Roman" w:cs="Times New Roman"/>
          <w:bCs/>
          <w:sz w:val="24"/>
          <w:szCs w:val="24"/>
        </w:rPr>
      </w:pPr>
    </w:p>
    <w:p w14:paraId="25C5F7CE" w14:textId="77777777" w:rsidR="00F7080B" w:rsidRDefault="00054E74">
      <w:pPr>
        <w:pStyle w:val="6"/>
        <w:spacing w:before="0" w:line="360" w:lineRule="auto"/>
        <w:ind w:firstLine="708"/>
        <w:jc w:val="both"/>
        <w:rPr>
          <w:rFonts w:ascii="Times New Roman" w:hAnsi="Times New Roman" w:cs="Times New Roman"/>
          <w:b/>
          <w:color w:val="auto"/>
          <w:sz w:val="24"/>
          <w:szCs w:val="24"/>
        </w:rPr>
      </w:pPr>
      <w:r>
        <w:rPr>
          <w:rFonts w:ascii="Times New Roman" w:hAnsi="Times New Roman" w:cs="Times New Roman"/>
          <w:b/>
          <w:color w:val="auto"/>
          <w:sz w:val="24"/>
          <w:szCs w:val="24"/>
        </w:rPr>
        <w:t>Тема 3. Традиционные ценности</w:t>
      </w:r>
    </w:p>
    <w:p w14:paraId="36C05554" w14:textId="77777777" w:rsidR="00F7080B" w:rsidRDefault="00054E74">
      <w:pPr>
        <w:pStyle w:val="2"/>
        <w:tabs>
          <w:tab w:val="left" w:pos="1110"/>
        </w:tabs>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ab/>
        <w:t>Ценностно-смысловые основы государства. Понятие «традиционные ценности». Виды ценностей. Этапы их формирования. Идентичность и мировосприятие. Значение традиционных ценностей.</w:t>
      </w:r>
    </w:p>
    <w:p w14:paraId="0B9659E6" w14:textId="77777777" w:rsidR="00F7080B" w:rsidRDefault="00054E74">
      <w:pPr>
        <w:pStyle w:val="2"/>
        <w:spacing w:after="0" w:line="360" w:lineRule="auto"/>
        <w:ind w:firstLine="708"/>
        <w:jc w:val="both"/>
        <w:rPr>
          <w:rFonts w:ascii="Times New Roman" w:hAnsi="Times New Roman" w:cs="Times New Roman"/>
          <w:b/>
          <w:sz w:val="24"/>
          <w:szCs w:val="24"/>
        </w:rPr>
      </w:pPr>
      <w:r>
        <w:rPr>
          <w:rFonts w:ascii="Times New Roman" w:hAnsi="Times New Roman" w:cs="Times New Roman"/>
          <w:b/>
          <w:bCs/>
          <w:sz w:val="24"/>
          <w:szCs w:val="24"/>
        </w:rPr>
        <w:t xml:space="preserve">Тема 4. </w:t>
      </w:r>
      <w:r>
        <w:rPr>
          <w:rFonts w:ascii="Times New Roman" w:hAnsi="Times New Roman" w:cs="Times New Roman"/>
          <w:b/>
          <w:sz w:val="24"/>
          <w:szCs w:val="24"/>
        </w:rPr>
        <w:t>Стратегическое планирование: национальные проекты и государственные программы Стратегическое планирование: национальные проекты и государственные программы</w:t>
      </w:r>
    </w:p>
    <w:p w14:paraId="220392FD" w14:textId="77777777" w:rsidR="00F7080B" w:rsidRDefault="00F7080B">
      <w:pPr>
        <w:pStyle w:val="2"/>
        <w:spacing w:after="0" w:line="360" w:lineRule="auto"/>
        <w:ind w:firstLine="708"/>
        <w:jc w:val="both"/>
        <w:rPr>
          <w:rFonts w:ascii="Times New Roman" w:hAnsi="Times New Roman" w:cs="Times New Roman"/>
          <w:b/>
          <w:bCs/>
          <w:sz w:val="24"/>
          <w:szCs w:val="24"/>
        </w:rPr>
      </w:pPr>
    </w:p>
    <w:p w14:paraId="7E2AC3DB" w14:textId="77777777" w:rsidR="00F7080B" w:rsidRDefault="00054E74">
      <w:pPr>
        <w:pStyle w:val="2"/>
        <w:spacing w:after="0" w:line="360" w:lineRule="auto"/>
        <w:ind w:firstLine="708"/>
        <w:jc w:val="both"/>
        <w:rPr>
          <w:rFonts w:ascii="Times New Roman" w:hAnsi="Times New Roman" w:cs="Times New Roman"/>
          <w:bCs/>
          <w:sz w:val="24"/>
          <w:szCs w:val="24"/>
        </w:rPr>
      </w:pPr>
      <w:r>
        <w:rPr>
          <w:rFonts w:ascii="Times New Roman" w:hAnsi="Times New Roman" w:cs="Times New Roman"/>
          <w:bCs/>
          <w:sz w:val="24"/>
          <w:szCs w:val="24"/>
        </w:rPr>
        <w:t xml:space="preserve">Ценностные основы принятия государственных решений. Национальные проекты: виды и содержание. Государственные программы: истоки и содержание. </w:t>
      </w:r>
    </w:p>
    <w:p w14:paraId="49A8A17E" w14:textId="77777777" w:rsidR="00F7080B" w:rsidRDefault="00054E74">
      <w:pPr>
        <w:spacing w:after="0" w:line="360" w:lineRule="auto"/>
        <w:ind w:firstLine="708"/>
        <w:jc w:val="both"/>
        <w:rPr>
          <w:rFonts w:ascii="Times New Roman" w:hAnsi="Times New Roman" w:cs="Times New Roman"/>
          <w:b/>
          <w:bCs/>
          <w:sz w:val="24"/>
          <w:szCs w:val="24"/>
        </w:rPr>
      </w:pPr>
      <w:r>
        <w:rPr>
          <w:rFonts w:ascii="Times New Roman" w:hAnsi="Times New Roman" w:cs="Times New Roman"/>
          <w:b/>
          <w:bCs/>
          <w:sz w:val="24"/>
          <w:szCs w:val="24"/>
        </w:rPr>
        <w:t>Тема 5. Многообразие: сила и конкурентное преимущество России</w:t>
      </w:r>
    </w:p>
    <w:p w14:paraId="65483F34" w14:textId="77777777" w:rsidR="00F7080B" w:rsidRDefault="00054E74">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Проблемы российского федерализма.</w:t>
      </w:r>
    </w:p>
    <w:p w14:paraId="1FADA554" w14:textId="77777777" w:rsidR="00F7080B" w:rsidRDefault="00054E74">
      <w:pPr>
        <w:tabs>
          <w:tab w:val="left" w:pos="3090"/>
        </w:tabs>
        <w:spacing w:after="0" w:line="360" w:lineRule="auto"/>
        <w:jc w:val="center"/>
        <w:rPr>
          <w:rFonts w:ascii="Times New Roman" w:hAnsi="Times New Roman" w:cs="Times New Roman"/>
          <w:bCs/>
          <w:sz w:val="24"/>
          <w:szCs w:val="24"/>
        </w:rPr>
      </w:pPr>
      <w:r>
        <w:rPr>
          <w:rFonts w:ascii="Times New Roman" w:hAnsi="Times New Roman" w:cs="Times New Roman"/>
          <w:b/>
          <w:bCs/>
          <w:sz w:val="24"/>
          <w:szCs w:val="24"/>
        </w:rPr>
        <w:lastRenderedPageBreak/>
        <w:t xml:space="preserve">Тема 6. </w:t>
      </w:r>
      <w:r>
        <w:rPr>
          <w:rFonts w:ascii="Times New Roman" w:hAnsi="Times New Roman" w:cs="Times New Roman"/>
          <w:b/>
        </w:rPr>
        <w:t>Актуальные вызовы и проблемы развития России. Сценарии развития российской цивилизации</w:t>
      </w:r>
      <w:r>
        <w:rPr>
          <w:rFonts w:ascii="Times New Roman" w:hAnsi="Times New Roman" w:cs="Times New Roman"/>
          <w:bCs/>
          <w:sz w:val="24"/>
          <w:szCs w:val="24"/>
        </w:rPr>
        <w:t xml:space="preserve"> </w:t>
      </w:r>
    </w:p>
    <w:p w14:paraId="63AC4F85" w14:textId="77777777" w:rsidR="00F7080B" w:rsidRDefault="00054E74">
      <w:pPr>
        <w:tabs>
          <w:tab w:val="left" w:pos="3090"/>
          <w:tab w:val="center" w:pos="4677"/>
        </w:tabs>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t>Глобальные вызовы: пути преодоления.</w:t>
      </w:r>
      <w:r>
        <w:rPr>
          <w:rFonts w:ascii="Times New Roman" w:hAnsi="Times New Roman" w:cs="Times New Roman"/>
          <w:bCs/>
          <w:sz w:val="24"/>
          <w:szCs w:val="24"/>
        </w:rPr>
        <w:tab/>
      </w:r>
    </w:p>
    <w:p w14:paraId="64739082" w14:textId="77777777" w:rsidR="00F7080B" w:rsidRDefault="00F7080B">
      <w:pPr>
        <w:tabs>
          <w:tab w:val="left" w:pos="3090"/>
        </w:tabs>
        <w:spacing w:after="0" w:line="360" w:lineRule="auto"/>
        <w:jc w:val="both"/>
        <w:rPr>
          <w:rFonts w:ascii="Times New Roman" w:hAnsi="Times New Roman" w:cs="Times New Roman"/>
          <w:b/>
          <w:sz w:val="24"/>
          <w:szCs w:val="24"/>
        </w:rPr>
      </w:pPr>
    </w:p>
    <w:p w14:paraId="407BBA58" w14:textId="77777777" w:rsidR="00F7080B" w:rsidRDefault="00054E74">
      <w:pPr>
        <w:tabs>
          <w:tab w:val="left" w:pos="720"/>
          <w:tab w:val="left" w:pos="6480"/>
        </w:tabs>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 МЕТОДИЧЕСКИЕ УКАЗАНИЯ ПО ОСВОЕНИЮ ДИСЦИПЛИНЫ</w:t>
      </w:r>
    </w:p>
    <w:p w14:paraId="65A8AA1E" w14:textId="77777777" w:rsidR="00F7080B" w:rsidRDefault="00054E74">
      <w:pPr>
        <w:pStyle w:val="aa"/>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Студенту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w:t>
      </w:r>
    </w:p>
    <w:p w14:paraId="12932D2C" w14:textId="77777777" w:rsidR="00F7080B" w:rsidRDefault="00054E74">
      <w:pPr>
        <w:pStyle w:val="aa"/>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Для успешного освоения дисциплины, студент должен посещать все виды аудиторных занятий, вести конспекты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14:paraId="3338B685" w14:textId="77777777" w:rsidR="00F7080B" w:rsidRDefault="00054E74">
      <w:pPr>
        <w:pStyle w:val="aa"/>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 числу используемых средств при освоении дисциплины относятся: рефераты, доклады, эссе, тесты.</w:t>
      </w:r>
    </w:p>
    <w:p w14:paraId="21BED560" w14:textId="77777777" w:rsidR="00F7080B" w:rsidRDefault="00054E74">
      <w:pPr>
        <w:pStyle w:val="aa"/>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Одной из наиболее эффективной форм обучения являются практические занятия.</w:t>
      </w:r>
    </w:p>
    <w:p w14:paraId="310C7B2C" w14:textId="77777777" w:rsidR="00F7080B" w:rsidRDefault="00054E74">
      <w:pPr>
        <w:pStyle w:val="aa"/>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14:paraId="46DE22C5" w14:textId="77777777" w:rsidR="00F7080B" w:rsidRDefault="00054E74">
      <w:pPr>
        <w:pStyle w:val="aa"/>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Форма практического занятия представляет собой синтез аудиторной и внеаудиторной работы. Студенты в течение учебной недели самостоятельно рассматривают вопросы по теме практического занятия. Аудиторная работа в форме практического занятия предусматривает решение задач, решение проблемной ситуации, выступление студента в качестве основного докладчика по отдельному вопросу в рамках индивидуального творческого занятия (реферата, эссе). Участие студента в дискуссии, диспуте позволяет развивать мировоззрение, творческое мышление и повышение уровня знаний.</w:t>
      </w:r>
    </w:p>
    <w:p w14:paraId="52E8CCF6" w14:textId="77777777" w:rsidR="00F7080B" w:rsidRDefault="00054E74">
      <w:pPr>
        <w:pStyle w:val="aa"/>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Практические занятия являются действенной формой приобщения студентов к использованию источников и исследовательской литературы на научной основе. Чаще всего используется либо вопросно-ответная форма, либо обсуждение рефератов, работа в малых группах и т.д.</w:t>
      </w:r>
    </w:p>
    <w:p w14:paraId="480BDAB3" w14:textId="77777777" w:rsidR="00F7080B" w:rsidRDefault="00054E74">
      <w:pPr>
        <w:pStyle w:val="aa"/>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14:paraId="09D1DCFF" w14:textId="77777777" w:rsidR="00F7080B" w:rsidRDefault="00054E74">
      <w:pPr>
        <w:pStyle w:val="aa"/>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lastRenderedPageBreak/>
        <w:t xml:space="preserve">Процесс подготовки к практическому занятию включает знакомство с соответствующей темой в учебнике, изучение исследовательской литературы, анализ правовых актов. </w:t>
      </w:r>
    </w:p>
    <w:p w14:paraId="5317DF8D" w14:textId="77777777" w:rsidR="00F7080B" w:rsidRDefault="00054E74">
      <w:pPr>
        <w:pStyle w:val="aa"/>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занятии. В то же время, следует заметить, что студент не должен зачитывать конспект ответа. Он может лишь опираться на него, чтобы не потерять нить рассуждения.</w:t>
      </w:r>
    </w:p>
    <w:p w14:paraId="55E817E9" w14:textId="77777777" w:rsidR="00F7080B" w:rsidRDefault="00054E74">
      <w:pPr>
        <w:pStyle w:val="aa"/>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Если студент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14:paraId="43EA30DE" w14:textId="77777777" w:rsidR="00F7080B" w:rsidRDefault="00054E74">
      <w:pPr>
        <w:pStyle w:val="aa"/>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Цель каждого студента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др. Это придает учебному занятию характер коллективной работы, повышает внимание и интерес студентов. </w:t>
      </w:r>
    </w:p>
    <w:p w14:paraId="0A618BB8" w14:textId="77777777" w:rsidR="00F7080B" w:rsidRDefault="00054E74">
      <w:pPr>
        <w:pStyle w:val="aa"/>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Выступление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После окончания выступления студенты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При необходимости преподаватель задает вопросы докладчику, либо студентам.</w:t>
      </w:r>
    </w:p>
    <w:p w14:paraId="5B39C7DE" w14:textId="77777777" w:rsidR="00F7080B" w:rsidRDefault="00054E74">
      <w:pPr>
        <w:pStyle w:val="aa"/>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14:paraId="52B56810" w14:textId="77777777" w:rsidR="00F7080B" w:rsidRDefault="00054E74">
      <w:pPr>
        <w:pStyle w:val="aa"/>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14:paraId="1466148B" w14:textId="77777777" w:rsidR="00F7080B" w:rsidRDefault="00054E74">
      <w:pPr>
        <w:pStyle w:val="aa"/>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При реализации различных видов учебной работы используются занятия в интерактивной форме. При освоении данной дисциплины применяется форма интерактивного занятия –дискуссия. Мероприятие, как правило, на которое приглашаются эксперты и специалисты из разных сфер деятельности для обсуждения актуальных вопросов.</w:t>
      </w:r>
    </w:p>
    <w:p w14:paraId="2B2ECD19" w14:textId="77777777" w:rsidR="00F7080B" w:rsidRDefault="00054E74">
      <w:pPr>
        <w:pStyle w:val="aa"/>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Данная модель обсуждения, основываясь на соглашениях, в качестве итогов даёт результаты, которые, в свою очередь, являются новыми соглашениями. В процессе дискуссии оригинальные решения и идеи рождаются достаточно редко. Более того, зачастую дискуссия играет скорее информационно-пропагандистскую роль, а не служит инструментом выработки конкретных решений. Этот способ характеризуется следующими признаками: цель обсуждения — обобщить идеи и мнения относительно обсуждаемой проблемы; все участники дискуссии выступают в роли оппонентов (должны выражать мнение по поводу обсуждаемого вопроса, а не по поводу мнений других участников); все участники обсуждения равноправны; никто не имеет права диктовать свою волю и решения.</w:t>
      </w:r>
    </w:p>
    <w:p w14:paraId="3D7EFF31" w14:textId="77777777" w:rsidR="00F7080B" w:rsidRDefault="00054E74">
      <w:pPr>
        <w:pStyle w:val="aa"/>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Для самопроверки качества усвоения учебного материала предусмотрен ряд задач и тестовых заданий. Студенты самостоятельно могут решать их, тем самым, готовясь к промежуточному (тематическому) и итоговому тестированию.</w:t>
      </w:r>
    </w:p>
    <w:p w14:paraId="4C10BCBD" w14:textId="77777777" w:rsidR="00F7080B" w:rsidRDefault="00054E74">
      <w:pPr>
        <w:pStyle w:val="aa"/>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Если возникают сложности с восприятием учебного материала, студенту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14:paraId="39257281" w14:textId="77777777" w:rsidR="00F7080B" w:rsidRDefault="00054E74">
      <w:pPr>
        <w:pStyle w:val="aa"/>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 </w:t>
      </w:r>
    </w:p>
    <w:p w14:paraId="6CA6A284" w14:textId="77777777" w:rsidR="00F7080B" w:rsidRDefault="00F7080B">
      <w:pPr>
        <w:tabs>
          <w:tab w:val="left" w:pos="851"/>
        </w:tabs>
        <w:spacing w:after="0" w:line="360" w:lineRule="auto"/>
        <w:contextualSpacing/>
        <w:jc w:val="both"/>
        <w:rPr>
          <w:rFonts w:ascii="Times New Roman" w:eastAsia="Calibri" w:hAnsi="Times New Roman" w:cs="Times New Roman"/>
          <w:sz w:val="24"/>
          <w:szCs w:val="24"/>
          <w:lang w:eastAsia="ru-RU"/>
        </w:rPr>
      </w:pPr>
    </w:p>
    <w:p w14:paraId="4FB5921F" w14:textId="77777777" w:rsidR="00F7080B" w:rsidRDefault="00054E74">
      <w:pPr>
        <w:tabs>
          <w:tab w:val="left" w:pos="0"/>
        </w:tabs>
        <w:suppressAutoHyphens/>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 УЧЕБНО-МЕТОДИЧЕСКОЕ ОБЕСПЕЧЕНИЕ САМОСТОЯТЕЛЬНОЙ РАБОТЫ ОБУЧАЮЩИХСЯ</w:t>
      </w:r>
    </w:p>
    <w:p w14:paraId="03B385F5" w14:textId="77777777" w:rsidR="00F7080B" w:rsidRDefault="00054E74">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Calibri" w:hAnsi="Times New Roman" w:cs="Times New Roman"/>
          <w:sz w:val="24"/>
          <w:szCs w:val="24"/>
          <w:lang w:eastAsia="ru-RU"/>
        </w:rPr>
        <w:t>Самостоятельная работа студентов проводится в виде самостоятельной подготовки во внеурочное время путем работы с рекомендуемой литературой, нормативными актами, периодикой.</w:t>
      </w:r>
      <w:r>
        <w:rPr>
          <w:rFonts w:ascii="Times New Roman" w:eastAsia="Times New Roman" w:hAnsi="Times New Roman" w:cs="Times New Roman"/>
          <w:sz w:val="24"/>
          <w:szCs w:val="24"/>
          <w:lang w:eastAsia="ru-RU"/>
        </w:rPr>
        <w:t xml:space="preserve"> Самостоятельная работа студентов проводится в виде самостоятельной подготовки во внеурочное время путем работы с рекомендуемой литературой, нормативными актами, периодикой.</w:t>
      </w:r>
    </w:p>
    <w:p w14:paraId="1926C18D" w14:textId="77777777" w:rsidR="00F7080B" w:rsidRDefault="00054E74">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Самостоятельная работа студентов очной формы обучения предполагает подготовку теоретического материала для опроса на практических занятиях и вопросов для самостоятельного изучения, решение тестов, написание контрольной работы, варианты которой представлены ниже.</w:t>
      </w:r>
    </w:p>
    <w:p w14:paraId="7EDC04E0" w14:textId="77777777" w:rsidR="00F7080B" w:rsidRDefault="00054E74">
      <w:pPr>
        <w:pStyle w:val="a6"/>
        <w:spacing w:after="0" w:line="360" w:lineRule="auto"/>
        <w:ind w:firstLine="567"/>
        <w:jc w:val="both"/>
      </w:pPr>
      <w:r>
        <w:t>Освоение оригинальных источников, а также тем и разделов тем, выносимых на самостоятельную проработку контролируется на консультациях (индивидуальных беседах) со студентами, через проведение коллоквиумов, подготовку студентами рефератов, а также докладов на занятия.</w:t>
      </w:r>
    </w:p>
    <w:p w14:paraId="59B41097" w14:textId="77777777" w:rsidR="00F7080B" w:rsidRDefault="00054E74">
      <w:pPr>
        <w:pStyle w:val="a6"/>
        <w:spacing w:after="0" w:line="360" w:lineRule="auto"/>
        <w:ind w:firstLine="567"/>
        <w:jc w:val="both"/>
      </w:pPr>
      <w:r>
        <w:t>Качественное освоение источника и рациональность использования затраченного на этот процесс рабочего времени предполагает его научную организацию. Студенту необходимо знать приемы работы с литературой и использовать их при освоении источников. Наиболее существенные из них состоят в следующем:</w:t>
      </w:r>
    </w:p>
    <w:p w14:paraId="6BED5D93" w14:textId="77777777" w:rsidR="00F7080B" w:rsidRDefault="00054E74">
      <w:p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Первоначальное знакомство с литературным источником: обратить внимание на автора, название книги или журнала, место и год издания, подзаголовки. Прочитать аннотацию: это помогает точнее определиться в содержании.</w:t>
      </w:r>
    </w:p>
    <w:p w14:paraId="0C2BBFC0" w14:textId="77777777" w:rsidR="00F7080B" w:rsidRDefault="00054E74">
      <w:p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Изучение оглавления (содержания). Это уже более детальное ознакомление со структурой книги, логикой изложения материала, кругом проблем, которые в ней обсуждаются, а также поиском вопросов, наиболее отвечающих учебному заданию.</w:t>
      </w:r>
    </w:p>
    <w:p w14:paraId="0567D93C" w14:textId="77777777" w:rsidR="00F7080B" w:rsidRDefault="00054E74">
      <w:p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Виды чтения:</w:t>
      </w:r>
    </w:p>
    <w:p w14:paraId="7C0573E9" w14:textId="77777777" w:rsidR="00F7080B" w:rsidRDefault="00054E74">
      <w:pPr>
        <w:numPr>
          <w:ilvl w:val="12"/>
          <w:numId w:val="0"/>
        </w:numPr>
        <w:spacing w:after="0" w:line="360" w:lineRule="auto"/>
        <w:ind w:firstLine="567"/>
        <w:jc w:val="both"/>
        <w:rPr>
          <w:rFonts w:ascii="Times New Roman" w:hAnsi="Times New Roman" w:cs="Times New Roman"/>
          <w:sz w:val="24"/>
          <w:szCs w:val="24"/>
        </w:rPr>
      </w:pPr>
      <w:r>
        <w:rPr>
          <w:rFonts w:ascii="Times New Roman" w:hAnsi="Times New Roman" w:cs="Times New Roman"/>
          <w:i/>
          <w:sz w:val="24"/>
          <w:szCs w:val="24"/>
        </w:rPr>
        <w:t xml:space="preserve">Беглое, ознакомительное </w:t>
      </w:r>
      <w:r>
        <w:rPr>
          <w:rFonts w:ascii="Times New Roman" w:hAnsi="Times New Roman" w:cs="Times New Roman"/>
          <w:sz w:val="24"/>
          <w:szCs w:val="24"/>
        </w:rPr>
        <w:t>(чтение “по диагонали”, по абзацам, выборочное). При таком чтении прочитываются начало глав  и параграфов, выделенные петитом или жирным шрифтом места, формулировки понятий, отдельные абзацы, выводы.</w:t>
      </w:r>
    </w:p>
    <w:p w14:paraId="783CBCC9" w14:textId="77777777" w:rsidR="00F7080B" w:rsidRDefault="00054E74">
      <w:pPr>
        <w:numPr>
          <w:ilvl w:val="12"/>
          <w:numId w:val="0"/>
        </w:numPr>
        <w:spacing w:after="0" w:line="360" w:lineRule="auto"/>
        <w:ind w:firstLine="567"/>
        <w:jc w:val="both"/>
        <w:rPr>
          <w:rFonts w:ascii="Times New Roman" w:hAnsi="Times New Roman" w:cs="Times New Roman"/>
          <w:sz w:val="24"/>
          <w:szCs w:val="24"/>
        </w:rPr>
      </w:pPr>
      <w:r>
        <w:rPr>
          <w:rFonts w:ascii="Times New Roman" w:hAnsi="Times New Roman" w:cs="Times New Roman"/>
          <w:i/>
          <w:sz w:val="24"/>
          <w:szCs w:val="24"/>
        </w:rPr>
        <w:t>Скоростное</w:t>
      </w:r>
      <w:r>
        <w:rPr>
          <w:rFonts w:ascii="Times New Roman" w:hAnsi="Times New Roman" w:cs="Times New Roman"/>
          <w:sz w:val="24"/>
          <w:szCs w:val="24"/>
        </w:rPr>
        <w:t xml:space="preserve"> – чтение, которому обучаются по специальным методикам и которое позволяет читать весь текст очень быстро, но осмысленно.</w:t>
      </w:r>
    </w:p>
    <w:p w14:paraId="4D2350B2" w14:textId="77777777" w:rsidR="00F7080B" w:rsidRDefault="00054E74">
      <w:pPr>
        <w:numPr>
          <w:ilvl w:val="12"/>
          <w:numId w:val="0"/>
        </w:numPr>
        <w:spacing w:after="0" w:line="360" w:lineRule="auto"/>
        <w:ind w:firstLine="567"/>
        <w:jc w:val="both"/>
        <w:rPr>
          <w:rFonts w:ascii="Times New Roman" w:hAnsi="Times New Roman" w:cs="Times New Roman"/>
          <w:sz w:val="24"/>
          <w:szCs w:val="24"/>
        </w:rPr>
      </w:pPr>
      <w:r>
        <w:rPr>
          <w:rFonts w:ascii="Times New Roman" w:hAnsi="Times New Roman" w:cs="Times New Roman"/>
          <w:i/>
          <w:sz w:val="24"/>
          <w:szCs w:val="24"/>
        </w:rPr>
        <w:t>Глубоко осмысленное:</w:t>
      </w:r>
    </w:p>
    <w:p w14:paraId="5EDBA93C" w14:textId="77777777" w:rsidR="00F7080B" w:rsidRDefault="00054E74">
      <w:pPr>
        <w:numPr>
          <w:ilvl w:val="12"/>
          <w:numId w:val="0"/>
        </w:numPr>
        <w:spacing w:after="0" w:line="360" w:lineRule="auto"/>
        <w:ind w:firstLine="567"/>
        <w:jc w:val="both"/>
        <w:rPr>
          <w:rFonts w:ascii="Times New Roman" w:hAnsi="Times New Roman" w:cs="Times New Roman"/>
          <w:sz w:val="24"/>
          <w:szCs w:val="24"/>
        </w:rPr>
      </w:pPr>
      <w:r>
        <w:rPr>
          <w:rFonts w:ascii="Times New Roman" w:hAnsi="Times New Roman" w:cs="Times New Roman"/>
          <w:i/>
          <w:sz w:val="24"/>
          <w:szCs w:val="24"/>
        </w:rPr>
        <w:t>фиксирующее или регистрирующее –</w:t>
      </w:r>
      <w:r>
        <w:rPr>
          <w:rFonts w:ascii="Times New Roman" w:hAnsi="Times New Roman" w:cs="Times New Roman"/>
          <w:sz w:val="24"/>
          <w:szCs w:val="24"/>
        </w:rPr>
        <w:t xml:space="preserve"> читается текст внимательно с учетом всех сносок и ссылок. Цель – попытаться постигнуть основное содержание книги;</w:t>
      </w:r>
    </w:p>
    <w:p w14:paraId="2BF84435" w14:textId="77777777" w:rsidR="00F7080B" w:rsidRDefault="00054E74">
      <w:pPr>
        <w:numPr>
          <w:ilvl w:val="12"/>
          <w:numId w:val="0"/>
        </w:numPr>
        <w:spacing w:after="0" w:line="360" w:lineRule="auto"/>
        <w:ind w:firstLine="567"/>
        <w:jc w:val="both"/>
        <w:rPr>
          <w:rFonts w:ascii="Times New Roman" w:hAnsi="Times New Roman" w:cs="Times New Roman"/>
          <w:sz w:val="24"/>
          <w:szCs w:val="24"/>
        </w:rPr>
      </w:pPr>
      <w:r>
        <w:rPr>
          <w:rFonts w:ascii="Times New Roman" w:hAnsi="Times New Roman" w:cs="Times New Roman"/>
          <w:i/>
          <w:sz w:val="24"/>
          <w:szCs w:val="24"/>
        </w:rPr>
        <w:t>разъяснительное</w:t>
      </w:r>
      <w:r>
        <w:rPr>
          <w:rFonts w:ascii="Times New Roman" w:hAnsi="Times New Roman" w:cs="Times New Roman"/>
          <w:sz w:val="24"/>
          <w:szCs w:val="24"/>
        </w:rPr>
        <w:t xml:space="preserve"> – по ходу чтения выясняются по справочникам, другим изданиям или консультированием все непонятные и противоречивые места;</w:t>
      </w:r>
    </w:p>
    <w:p w14:paraId="6E5D5DD3" w14:textId="77777777" w:rsidR="00F7080B" w:rsidRDefault="00054E74">
      <w:pPr>
        <w:numPr>
          <w:ilvl w:val="12"/>
          <w:numId w:val="0"/>
        </w:numPr>
        <w:spacing w:after="0" w:line="360" w:lineRule="auto"/>
        <w:ind w:firstLine="567"/>
        <w:jc w:val="both"/>
        <w:rPr>
          <w:rFonts w:ascii="Times New Roman" w:hAnsi="Times New Roman" w:cs="Times New Roman"/>
          <w:sz w:val="24"/>
          <w:szCs w:val="24"/>
        </w:rPr>
      </w:pPr>
      <w:r>
        <w:rPr>
          <w:rFonts w:ascii="Times New Roman" w:hAnsi="Times New Roman" w:cs="Times New Roman"/>
          <w:i/>
          <w:sz w:val="24"/>
          <w:szCs w:val="24"/>
        </w:rPr>
        <w:t>критическое</w:t>
      </w:r>
      <w:r>
        <w:rPr>
          <w:rFonts w:ascii="Times New Roman" w:hAnsi="Times New Roman" w:cs="Times New Roman"/>
          <w:sz w:val="24"/>
          <w:szCs w:val="24"/>
        </w:rPr>
        <w:t xml:space="preserve"> – такое чтение предполагает анализ, оценку источника,  сопоставление авторской позиции со взглядами других авторов и своей собственной;</w:t>
      </w:r>
    </w:p>
    <w:p w14:paraId="0EE546D1" w14:textId="77777777" w:rsidR="00F7080B" w:rsidRDefault="00054E74">
      <w:pPr>
        <w:numPr>
          <w:ilvl w:val="12"/>
          <w:numId w:val="0"/>
        </w:numPr>
        <w:spacing w:after="0" w:line="360" w:lineRule="auto"/>
        <w:ind w:firstLine="567"/>
        <w:jc w:val="both"/>
        <w:rPr>
          <w:rFonts w:ascii="Times New Roman" w:hAnsi="Times New Roman" w:cs="Times New Roman"/>
          <w:sz w:val="24"/>
          <w:szCs w:val="24"/>
        </w:rPr>
      </w:pPr>
      <w:r>
        <w:rPr>
          <w:rFonts w:ascii="Times New Roman" w:hAnsi="Times New Roman" w:cs="Times New Roman"/>
          <w:i/>
          <w:sz w:val="24"/>
          <w:szCs w:val="24"/>
        </w:rPr>
        <w:t>творческое –</w:t>
      </w:r>
      <w:r>
        <w:rPr>
          <w:rFonts w:ascii="Times New Roman" w:hAnsi="Times New Roman" w:cs="Times New Roman"/>
          <w:sz w:val="24"/>
          <w:szCs w:val="24"/>
        </w:rPr>
        <w:t xml:space="preserve"> на основе читаемого вырабатывается свой подход, свое видение проблемы.</w:t>
      </w:r>
    </w:p>
    <w:p w14:paraId="0CDA676B" w14:textId="77777777" w:rsidR="00F7080B" w:rsidRDefault="00054E74">
      <w:pPr>
        <w:numPr>
          <w:ilvl w:val="12"/>
          <w:numId w:val="0"/>
        </w:num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Вид вырабатываемого чтения зависит от целей, которые Вы перед собой ставите.</w:t>
      </w:r>
    </w:p>
    <w:p w14:paraId="31BE1CC8" w14:textId="77777777" w:rsidR="00F7080B" w:rsidRDefault="00054E74">
      <w:p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Фиксация читаемого:</w:t>
      </w:r>
    </w:p>
    <w:p w14:paraId="6563053D" w14:textId="77777777" w:rsidR="00F7080B" w:rsidRDefault="00054E74">
      <w:pPr>
        <w:numPr>
          <w:ilvl w:val="12"/>
          <w:numId w:val="0"/>
        </w:num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lastRenderedPageBreak/>
        <w:t xml:space="preserve">а) </w:t>
      </w:r>
      <w:r>
        <w:rPr>
          <w:rFonts w:ascii="Times New Roman" w:hAnsi="Times New Roman" w:cs="Times New Roman"/>
          <w:i/>
          <w:sz w:val="24"/>
          <w:szCs w:val="24"/>
        </w:rPr>
        <w:t>запись главных мыслей источника</w:t>
      </w:r>
      <w:r>
        <w:rPr>
          <w:rFonts w:ascii="Times New Roman" w:hAnsi="Times New Roman" w:cs="Times New Roman"/>
          <w:sz w:val="24"/>
          <w:szCs w:val="24"/>
        </w:rPr>
        <w:t xml:space="preserve"> – произвольно, с помощью схем, смешанным способом;</w:t>
      </w:r>
    </w:p>
    <w:p w14:paraId="22CCD42C" w14:textId="77777777" w:rsidR="00F7080B" w:rsidRDefault="00054E74">
      <w:pPr>
        <w:numPr>
          <w:ilvl w:val="12"/>
          <w:numId w:val="0"/>
        </w:num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б) </w:t>
      </w:r>
      <w:r>
        <w:rPr>
          <w:rFonts w:ascii="Times New Roman" w:hAnsi="Times New Roman" w:cs="Times New Roman"/>
          <w:i/>
          <w:sz w:val="24"/>
          <w:szCs w:val="24"/>
        </w:rPr>
        <w:t>составление простого или сложного плана прочитанного.</w:t>
      </w:r>
      <w:r>
        <w:rPr>
          <w:rFonts w:ascii="Times New Roman" w:hAnsi="Times New Roman" w:cs="Times New Roman"/>
          <w:sz w:val="24"/>
          <w:szCs w:val="24"/>
        </w:rPr>
        <w:t xml:space="preserve"> Еще более развернутой формой может быть цитатный план. Как вариант может быть использована форма тезисного плана, когда основная идея формулируется как развернутое суждение и перечисляются основные аргументы.</w:t>
      </w:r>
    </w:p>
    <w:p w14:paraId="26F45BC0" w14:textId="77777777" w:rsidR="00F7080B" w:rsidRDefault="00054E74">
      <w:pPr>
        <w:numPr>
          <w:ilvl w:val="12"/>
          <w:numId w:val="0"/>
        </w:num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в) </w:t>
      </w:r>
      <w:r>
        <w:rPr>
          <w:rFonts w:ascii="Times New Roman" w:hAnsi="Times New Roman" w:cs="Times New Roman"/>
          <w:i/>
          <w:sz w:val="24"/>
          <w:szCs w:val="24"/>
        </w:rPr>
        <w:t>составление аннотации.</w:t>
      </w:r>
      <w:r>
        <w:rPr>
          <w:rFonts w:ascii="Times New Roman" w:hAnsi="Times New Roman" w:cs="Times New Roman"/>
          <w:sz w:val="24"/>
          <w:szCs w:val="24"/>
        </w:rPr>
        <w:t xml:space="preserve"> В нескольких предложениях сформулирована суть источника. Грамотная и лаконичная аннотация может быть составлена только после глубокого и осмысленного прочтения всего источника</w:t>
      </w:r>
    </w:p>
    <w:p w14:paraId="07709E55" w14:textId="77777777" w:rsidR="00F7080B" w:rsidRDefault="00054E74">
      <w:pPr>
        <w:numPr>
          <w:ilvl w:val="12"/>
          <w:numId w:val="0"/>
        </w:num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г) </w:t>
      </w:r>
      <w:r>
        <w:rPr>
          <w:rFonts w:ascii="Times New Roman" w:hAnsi="Times New Roman" w:cs="Times New Roman"/>
          <w:i/>
          <w:sz w:val="24"/>
          <w:szCs w:val="24"/>
        </w:rPr>
        <w:t>составление резюме.</w:t>
      </w:r>
      <w:r>
        <w:rPr>
          <w:rFonts w:ascii="Times New Roman" w:hAnsi="Times New Roman" w:cs="Times New Roman"/>
          <w:sz w:val="24"/>
          <w:szCs w:val="24"/>
        </w:rPr>
        <w:t xml:space="preserve"> Это краткая запись основных положений текста, но в отличие от аннотации, с формулировкой выводов, следующих из рассуждений автора или своих собственных.</w:t>
      </w:r>
    </w:p>
    <w:p w14:paraId="0676E498" w14:textId="77777777" w:rsidR="00F7080B" w:rsidRDefault="00054E74">
      <w:pPr>
        <w:numPr>
          <w:ilvl w:val="12"/>
          <w:numId w:val="0"/>
        </w:num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д) </w:t>
      </w:r>
      <w:r>
        <w:rPr>
          <w:rFonts w:ascii="Times New Roman" w:hAnsi="Times New Roman" w:cs="Times New Roman"/>
          <w:i/>
          <w:sz w:val="24"/>
          <w:szCs w:val="24"/>
        </w:rPr>
        <w:t>конспектирование.</w:t>
      </w:r>
      <w:r>
        <w:rPr>
          <w:rFonts w:ascii="Times New Roman" w:hAnsi="Times New Roman" w:cs="Times New Roman"/>
          <w:sz w:val="24"/>
          <w:szCs w:val="24"/>
        </w:rPr>
        <w:t xml:space="preserve"> Текстуальный конспект – это сокращенная запись авторских мыслей (своими словами, цитатами, в виде тезисов). Творческий конспект сопровождается собственными мыслями, вопросами, сомнениями, рассуждениями.</w:t>
      </w:r>
    </w:p>
    <w:p w14:paraId="1A2C5A29" w14:textId="77777777" w:rsidR="00F7080B" w:rsidRDefault="00054E74">
      <w:pPr>
        <w:numPr>
          <w:ilvl w:val="12"/>
          <w:numId w:val="0"/>
        </w:num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е) </w:t>
      </w:r>
      <w:r>
        <w:rPr>
          <w:rFonts w:ascii="Times New Roman" w:hAnsi="Times New Roman" w:cs="Times New Roman"/>
          <w:i/>
          <w:sz w:val="24"/>
          <w:szCs w:val="24"/>
        </w:rPr>
        <w:t xml:space="preserve">реферирование </w:t>
      </w:r>
      <w:r>
        <w:rPr>
          <w:rFonts w:ascii="Times New Roman" w:hAnsi="Times New Roman" w:cs="Times New Roman"/>
          <w:sz w:val="24"/>
          <w:szCs w:val="24"/>
        </w:rPr>
        <w:t>(два вида): краткое, но более развернутое (на 2-4 стр.), чем при аннотировании, изложение основных идей источника с лаконичной оценкой. Другой вид реферирования – изложение состояния проблемы в литературе на основе обзорного сопоставления и анализа нескольких источников.</w:t>
      </w:r>
    </w:p>
    <w:p w14:paraId="328BA08D" w14:textId="77777777" w:rsidR="00F7080B" w:rsidRDefault="00054E74">
      <w:pPr>
        <w:pStyle w:val="24"/>
        <w:keepNext/>
        <w:keepLines/>
        <w:shd w:val="clear" w:color="auto" w:fill="auto"/>
        <w:spacing w:before="0" w:after="0" w:line="360" w:lineRule="auto"/>
        <w:jc w:val="center"/>
        <w:rPr>
          <w:i/>
          <w:sz w:val="24"/>
          <w:szCs w:val="24"/>
        </w:rPr>
      </w:pPr>
      <w:r>
        <w:rPr>
          <w:i/>
          <w:sz w:val="24"/>
          <w:szCs w:val="24"/>
        </w:rPr>
        <w:t>Методические рекомендации по написанию рефератов, докладов</w:t>
      </w:r>
    </w:p>
    <w:p w14:paraId="319B09E8" w14:textId="77777777" w:rsidR="00F7080B" w:rsidRDefault="00054E74">
      <w:pPr>
        <w:pStyle w:val="10"/>
        <w:shd w:val="clear" w:color="auto" w:fill="auto"/>
        <w:spacing w:before="0" w:line="360" w:lineRule="auto"/>
        <w:ind w:firstLine="700"/>
        <w:rPr>
          <w:sz w:val="24"/>
          <w:szCs w:val="24"/>
        </w:rPr>
      </w:pPr>
      <w:r>
        <w:rPr>
          <w:sz w:val="24"/>
          <w:szCs w:val="24"/>
        </w:rPr>
        <w:t xml:space="preserve">Реферат (от </w:t>
      </w:r>
      <w:r>
        <w:rPr>
          <w:sz w:val="24"/>
          <w:szCs w:val="24"/>
          <w:lang w:val="en-US"/>
        </w:rPr>
        <w:t>lat</w:t>
      </w:r>
      <w:r>
        <w:rPr>
          <w:sz w:val="24"/>
          <w:szCs w:val="24"/>
        </w:rPr>
        <w:t xml:space="preserve">. «докладывать», «сообщать») представляет собой письменный доклад на определенную тему, включающий обзор соответствующих литературных и других источников, а также собственные выводы по основным вопросам данной темы. Реферат является первой ступенью на пути освоения навыков проведения научно- исследовательской работы. Избранная студентом проблема изучается и анализируется на основе одного или нескольких источников, реферат направлен на анализ одной или нескольких научных работ. </w:t>
      </w:r>
    </w:p>
    <w:p w14:paraId="23D7C41A" w14:textId="77777777" w:rsidR="00F7080B" w:rsidRDefault="00054E74">
      <w:pPr>
        <w:pStyle w:val="10"/>
        <w:shd w:val="clear" w:color="auto" w:fill="auto"/>
        <w:spacing w:before="0" w:line="360" w:lineRule="auto"/>
        <w:ind w:firstLine="700"/>
        <w:rPr>
          <w:sz w:val="24"/>
          <w:szCs w:val="24"/>
        </w:rPr>
      </w:pPr>
      <w:r>
        <w:rPr>
          <w:sz w:val="24"/>
          <w:szCs w:val="24"/>
        </w:rPr>
        <w:t>Написание реферата не является обязательной работой обучающегося и практикуется в учебном процессе в целях приобретения студентом необходимой профессиональной подготовки, развития умения и навыков самостоятельного научного поиска: изучения литературы по выбранной теме, анализа различных источников и точек зрения, обобщения материала, выделения главного, формулирования выводов и т.п. С помощью рефератов студент глубже постигает наиболее сложные проблемы дисциплины, учится лаконично излагать свои мысли, правильно оформлять работу, докладывать результаты своего труда.</w:t>
      </w:r>
    </w:p>
    <w:p w14:paraId="278AE37A" w14:textId="77777777" w:rsidR="00F7080B" w:rsidRDefault="00054E74">
      <w:pPr>
        <w:pStyle w:val="10"/>
        <w:shd w:val="clear" w:color="auto" w:fill="auto"/>
        <w:spacing w:before="0" w:line="360" w:lineRule="auto"/>
        <w:ind w:firstLine="700"/>
        <w:rPr>
          <w:sz w:val="24"/>
          <w:szCs w:val="24"/>
        </w:rPr>
      </w:pPr>
      <w:r>
        <w:rPr>
          <w:sz w:val="24"/>
          <w:szCs w:val="24"/>
        </w:rPr>
        <w:lastRenderedPageBreak/>
        <w:t>Целями написания реферата, доклада являются:</w:t>
      </w:r>
    </w:p>
    <w:p w14:paraId="1645847B" w14:textId="77777777" w:rsidR="00F7080B" w:rsidRDefault="00054E74">
      <w:pPr>
        <w:pStyle w:val="aa"/>
        <w:spacing w:line="360" w:lineRule="auto"/>
        <w:jc w:val="both"/>
        <w:rPr>
          <w:rFonts w:ascii="Times New Roman" w:hAnsi="Times New Roman" w:cs="Times New Roman"/>
          <w:sz w:val="24"/>
          <w:szCs w:val="24"/>
        </w:rPr>
      </w:pPr>
      <w:r>
        <w:rPr>
          <w:rFonts w:ascii="Times New Roman" w:hAnsi="Times New Roman" w:cs="Times New Roman"/>
          <w:sz w:val="24"/>
          <w:szCs w:val="24"/>
        </w:rPr>
        <w:t>- развитие у студентов навыков поиска актуальных проблем современного законодательства;</w:t>
      </w:r>
    </w:p>
    <w:p w14:paraId="03F82F44" w14:textId="77777777" w:rsidR="00F7080B" w:rsidRDefault="00054E74">
      <w:pPr>
        <w:pStyle w:val="aa"/>
        <w:spacing w:line="360" w:lineRule="auto"/>
        <w:jc w:val="both"/>
        <w:rPr>
          <w:rFonts w:ascii="Times New Roman" w:hAnsi="Times New Roman" w:cs="Times New Roman"/>
          <w:sz w:val="24"/>
          <w:szCs w:val="24"/>
        </w:rPr>
      </w:pPr>
      <w:r>
        <w:rPr>
          <w:rFonts w:ascii="Times New Roman" w:hAnsi="Times New Roman" w:cs="Times New Roman"/>
          <w:sz w:val="24"/>
          <w:szCs w:val="24"/>
        </w:rPr>
        <w:t>- развитие навыков краткого изложения материала с выделением лишь самых существенных моментов, необходимых для раскрытия сути проблемы;</w:t>
      </w:r>
    </w:p>
    <w:p w14:paraId="6339E93E" w14:textId="77777777" w:rsidR="00F7080B" w:rsidRDefault="00054E74">
      <w:pPr>
        <w:pStyle w:val="aa"/>
        <w:spacing w:line="360" w:lineRule="auto"/>
        <w:jc w:val="both"/>
        <w:rPr>
          <w:rFonts w:ascii="Times New Roman" w:hAnsi="Times New Roman" w:cs="Times New Roman"/>
          <w:sz w:val="24"/>
          <w:szCs w:val="24"/>
        </w:rPr>
      </w:pPr>
      <w:r>
        <w:rPr>
          <w:rFonts w:ascii="Times New Roman" w:hAnsi="Times New Roman" w:cs="Times New Roman"/>
          <w:sz w:val="24"/>
          <w:szCs w:val="24"/>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14:paraId="3FB5C970" w14:textId="77777777" w:rsidR="00F7080B" w:rsidRDefault="00054E74">
      <w:pPr>
        <w:pStyle w:val="aa"/>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 xml:space="preserve">Задачами написания реферата, доклада являются: </w:t>
      </w:r>
    </w:p>
    <w:p w14:paraId="3BFDA654" w14:textId="77777777" w:rsidR="00F7080B" w:rsidRDefault="00054E74">
      <w:pPr>
        <w:pStyle w:val="aa"/>
        <w:tabs>
          <w:tab w:val="left" w:pos="284"/>
        </w:tabs>
        <w:spacing w:line="36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обучение студента максимально верно передать мнения авторов, на основе работ которых обучающийся пишет свой реферат;</w:t>
      </w:r>
    </w:p>
    <w:p w14:paraId="0CE2B9CA" w14:textId="77777777" w:rsidR="00F7080B" w:rsidRDefault="00054E74">
      <w:pPr>
        <w:pStyle w:val="aa"/>
        <w:tabs>
          <w:tab w:val="left" w:pos="284"/>
        </w:tabs>
        <w:spacing w:line="36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обучение студента грамотно излагать свою позицию по анализируемой в реферате проблеме;</w:t>
      </w:r>
    </w:p>
    <w:p w14:paraId="70FE229E" w14:textId="77777777" w:rsidR="00F7080B" w:rsidRDefault="00054E74">
      <w:pPr>
        <w:pStyle w:val="aa"/>
        <w:tabs>
          <w:tab w:val="left" w:pos="284"/>
        </w:tabs>
        <w:spacing w:line="36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подготовка студента к дальнейшему участию в научно – практических конференциях, семинарах и конкурсах;</w:t>
      </w:r>
    </w:p>
    <w:p w14:paraId="6082F5FE" w14:textId="77777777" w:rsidR="00F7080B" w:rsidRDefault="00054E74">
      <w:pPr>
        <w:pStyle w:val="aa"/>
        <w:tabs>
          <w:tab w:val="left" w:pos="284"/>
        </w:tabs>
        <w:spacing w:line="36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помощь студенту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14:paraId="1B23EF03" w14:textId="77777777" w:rsidR="00F7080B" w:rsidRDefault="00054E74">
      <w:pPr>
        <w:pStyle w:val="aa"/>
        <w:spacing w:line="360" w:lineRule="auto"/>
        <w:jc w:val="both"/>
        <w:rPr>
          <w:rFonts w:ascii="Times New Roman" w:hAnsi="Times New Roman" w:cs="Times New Roman"/>
          <w:sz w:val="24"/>
          <w:szCs w:val="24"/>
        </w:rPr>
      </w:pPr>
      <w:r>
        <w:rPr>
          <w:rFonts w:ascii="Times New Roman" w:hAnsi="Times New Roman" w:cs="Times New Roman"/>
          <w:sz w:val="24"/>
          <w:szCs w:val="24"/>
        </w:rPr>
        <w:t>- выработка навыков изложения причины своего согласия (несогласия) с мнением того или иного автора по данной проблеме.</w:t>
      </w:r>
    </w:p>
    <w:p w14:paraId="4C95027B" w14:textId="77777777" w:rsidR="00F7080B" w:rsidRDefault="00054E74">
      <w:pPr>
        <w:pStyle w:val="10"/>
        <w:shd w:val="clear" w:color="auto" w:fill="auto"/>
        <w:spacing w:before="0" w:line="360" w:lineRule="auto"/>
        <w:ind w:firstLine="700"/>
        <w:rPr>
          <w:sz w:val="24"/>
          <w:szCs w:val="24"/>
        </w:rPr>
      </w:pPr>
      <w:r>
        <w:rPr>
          <w:sz w:val="24"/>
          <w:szCs w:val="24"/>
        </w:rPr>
        <w:t>Процесс написания реферата, доклада включает:</w:t>
      </w:r>
    </w:p>
    <w:p w14:paraId="0B8D11F6" w14:textId="77777777" w:rsidR="00F7080B" w:rsidRDefault="00054E74">
      <w:pPr>
        <w:pStyle w:val="10"/>
        <w:numPr>
          <w:ilvl w:val="0"/>
          <w:numId w:val="3"/>
        </w:numPr>
        <w:shd w:val="clear" w:color="auto" w:fill="auto"/>
        <w:tabs>
          <w:tab w:val="left" w:pos="864"/>
        </w:tabs>
        <w:spacing w:before="0" w:line="360" w:lineRule="auto"/>
        <w:ind w:firstLine="700"/>
        <w:rPr>
          <w:sz w:val="24"/>
          <w:szCs w:val="24"/>
        </w:rPr>
      </w:pPr>
      <w:r>
        <w:rPr>
          <w:sz w:val="24"/>
          <w:szCs w:val="24"/>
        </w:rPr>
        <w:t>выбор темы;</w:t>
      </w:r>
    </w:p>
    <w:p w14:paraId="3DF6C5B6" w14:textId="77777777" w:rsidR="00F7080B" w:rsidRDefault="00054E74">
      <w:pPr>
        <w:pStyle w:val="10"/>
        <w:numPr>
          <w:ilvl w:val="0"/>
          <w:numId w:val="3"/>
        </w:numPr>
        <w:shd w:val="clear" w:color="auto" w:fill="auto"/>
        <w:tabs>
          <w:tab w:val="left" w:pos="864"/>
        </w:tabs>
        <w:spacing w:before="0" w:line="360" w:lineRule="auto"/>
        <w:ind w:firstLine="700"/>
        <w:rPr>
          <w:sz w:val="24"/>
          <w:szCs w:val="24"/>
        </w:rPr>
      </w:pPr>
      <w:r>
        <w:rPr>
          <w:sz w:val="24"/>
          <w:szCs w:val="24"/>
        </w:rPr>
        <w:t>составление плана;</w:t>
      </w:r>
    </w:p>
    <w:p w14:paraId="3F0BAB90" w14:textId="77777777" w:rsidR="00F7080B" w:rsidRDefault="00054E74">
      <w:pPr>
        <w:pStyle w:val="10"/>
        <w:numPr>
          <w:ilvl w:val="0"/>
          <w:numId w:val="3"/>
        </w:numPr>
        <w:shd w:val="clear" w:color="auto" w:fill="auto"/>
        <w:tabs>
          <w:tab w:val="left" w:pos="864"/>
        </w:tabs>
        <w:spacing w:before="0" w:line="360" w:lineRule="auto"/>
        <w:ind w:firstLine="700"/>
        <w:rPr>
          <w:sz w:val="24"/>
          <w:szCs w:val="24"/>
        </w:rPr>
      </w:pPr>
      <w:r>
        <w:rPr>
          <w:sz w:val="24"/>
          <w:szCs w:val="24"/>
        </w:rPr>
        <w:t>подбор источников и их изучение;</w:t>
      </w:r>
    </w:p>
    <w:p w14:paraId="3DC181FD" w14:textId="77777777" w:rsidR="00F7080B" w:rsidRDefault="00054E74">
      <w:pPr>
        <w:pStyle w:val="10"/>
        <w:numPr>
          <w:ilvl w:val="0"/>
          <w:numId w:val="3"/>
        </w:numPr>
        <w:shd w:val="clear" w:color="auto" w:fill="auto"/>
        <w:tabs>
          <w:tab w:val="left" w:pos="864"/>
        </w:tabs>
        <w:spacing w:before="0" w:line="360" w:lineRule="auto"/>
        <w:ind w:firstLine="700"/>
        <w:rPr>
          <w:sz w:val="24"/>
          <w:szCs w:val="24"/>
        </w:rPr>
      </w:pPr>
      <w:r>
        <w:rPr>
          <w:sz w:val="24"/>
          <w:szCs w:val="24"/>
        </w:rPr>
        <w:t>написание текста работы и ее оформление.</w:t>
      </w:r>
    </w:p>
    <w:p w14:paraId="43A4961C" w14:textId="77777777" w:rsidR="00F7080B" w:rsidRDefault="00054E74">
      <w:pPr>
        <w:pStyle w:val="10"/>
        <w:shd w:val="clear" w:color="auto" w:fill="auto"/>
        <w:spacing w:before="0" w:line="360" w:lineRule="auto"/>
        <w:ind w:firstLine="700"/>
        <w:rPr>
          <w:sz w:val="24"/>
          <w:szCs w:val="24"/>
        </w:rPr>
      </w:pPr>
      <w:r>
        <w:rPr>
          <w:sz w:val="24"/>
          <w:szCs w:val="24"/>
        </w:rPr>
        <w:t>Тему реферата студент выбирает самостоятельно, опираясь на предлагаемую тематику. В работе на основе тщательного анализа и обобщения научного материала сопоставляются различные взгляды авторов и определяется собственная позиция обучающегося с изложением соответствующих аргументов.</w:t>
      </w:r>
    </w:p>
    <w:p w14:paraId="1C1F89CA" w14:textId="77777777" w:rsidR="00F7080B" w:rsidRDefault="00054E74">
      <w:pPr>
        <w:pStyle w:val="10"/>
        <w:shd w:val="clear" w:color="auto" w:fill="auto"/>
        <w:spacing w:before="0" w:line="360" w:lineRule="auto"/>
        <w:ind w:firstLine="700"/>
        <w:rPr>
          <w:sz w:val="24"/>
          <w:szCs w:val="24"/>
        </w:rPr>
      </w:pPr>
      <w:r>
        <w:rPr>
          <w:sz w:val="24"/>
          <w:szCs w:val="24"/>
        </w:rPr>
        <w:t xml:space="preserve">Работу над рефератом, докладом следует начинать с общего ознакомления с темой (прочтение соответствующего раздела учебника, учебного пособия и других источников). Однако перечень источников не должен связывать инициативу обучающегося. Он может использовать научную литературу, подобранную самостоятельно. Особенно внимательно необходимо следить за новой литературой по избранной проблематике, в том числе за журнальными статьями. Кроме того, не лишним будет ознакомиться с рефератами предшественников по аналогичной или похожей теме, где можно почерпнуть некоторые </w:t>
      </w:r>
      <w:r>
        <w:rPr>
          <w:sz w:val="24"/>
          <w:szCs w:val="24"/>
        </w:rPr>
        <w:lastRenderedPageBreak/>
        <w:t>идеи (при этом обязательно сделать сноску в тексте работы), а также принять во внимание правила оформления реферата, доклада. В процессе изучения литературы рекомендуется делать выписки, постепенно группируя и накапливая теоретический и практический материал. План реферата, доклада должен быть составлен таким образом, чтобы он раскрывал тему работы.</w:t>
      </w:r>
    </w:p>
    <w:p w14:paraId="00F5C727" w14:textId="77777777" w:rsidR="00F7080B" w:rsidRDefault="00054E74">
      <w:pPr>
        <w:pStyle w:val="10"/>
        <w:shd w:val="clear" w:color="auto" w:fill="auto"/>
        <w:spacing w:before="0" w:line="360" w:lineRule="auto"/>
        <w:ind w:firstLine="700"/>
        <w:rPr>
          <w:sz w:val="24"/>
          <w:szCs w:val="24"/>
        </w:rPr>
      </w:pPr>
      <w:r>
        <w:rPr>
          <w:sz w:val="24"/>
          <w:szCs w:val="24"/>
        </w:rPr>
        <w:t>Структурными элементами реферата, доклада являются: титульный лист, содержание, введение, основная часть, заключение, список литературы, приложения.</w:t>
      </w:r>
    </w:p>
    <w:p w14:paraId="6FE5E28E" w14:textId="77777777" w:rsidR="00F7080B" w:rsidRDefault="00054E74">
      <w:pPr>
        <w:pStyle w:val="10"/>
        <w:shd w:val="clear" w:color="auto" w:fill="auto"/>
        <w:spacing w:before="0" w:line="360" w:lineRule="auto"/>
        <w:ind w:firstLine="700"/>
        <w:rPr>
          <w:sz w:val="24"/>
          <w:szCs w:val="24"/>
        </w:rPr>
      </w:pPr>
      <w:r>
        <w:rPr>
          <w:sz w:val="24"/>
          <w:szCs w:val="24"/>
        </w:rPr>
        <w:t>Во «введении» необходимо рассмотреть актуальность темы с точки зрения современной науки, нынешнего состояния общества и культуры. Следует указать место обозначенной проблемы среди других, как частных, так и более общих, а также избранное Вами направление ее рассмотрения.</w:t>
      </w:r>
    </w:p>
    <w:p w14:paraId="6131550D" w14:textId="77777777" w:rsidR="00F7080B" w:rsidRDefault="00054E74">
      <w:pPr>
        <w:pStyle w:val="10"/>
        <w:shd w:val="clear" w:color="auto" w:fill="auto"/>
        <w:spacing w:before="0" w:line="360" w:lineRule="auto"/>
        <w:ind w:firstLine="700"/>
        <w:rPr>
          <w:sz w:val="24"/>
          <w:szCs w:val="24"/>
        </w:rPr>
      </w:pPr>
      <w:r>
        <w:rPr>
          <w:sz w:val="24"/>
          <w:szCs w:val="24"/>
        </w:rPr>
        <w:t>Введение оканчивается формулированием цели и задач исследования. Цель реферата может заключаться в том, чтобы обобщить или сравнить различные подходы к рассмотрению проблемы, выявить наименее или наиболее изученные ее стороны, показать основной смысл исследовательского направления, наметить пути его дальнейшего развития. Задачи (их может быть несколько) отражают более детальное рассмотрение цели. В качестве задач могут выступать: анализ литературы по избранной теме, сравнение различных подходов к решению проблемы, исторический обзор, описание основных понятий исследования и т.д.</w:t>
      </w:r>
    </w:p>
    <w:p w14:paraId="3C98B5A8" w14:textId="77777777" w:rsidR="00F7080B" w:rsidRDefault="00054E74">
      <w:pPr>
        <w:pStyle w:val="10"/>
        <w:shd w:val="clear" w:color="auto" w:fill="auto"/>
        <w:spacing w:before="0" w:line="360" w:lineRule="auto"/>
        <w:ind w:firstLine="700"/>
        <w:rPr>
          <w:sz w:val="24"/>
          <w:szCs w:val="24"/>
        </w:rPr>
      </w:pPr>
      <w:r>
        <w:rPr>
          <w:sz w:val="24"/>
          <w:szCs w:val="24"/>
        </w:rPr>
        <w:t>«Основная часть» посвящена самому исследованию. В ней, в соответствии с поставленными задачами, раскрывается тема работы. Здесь нужно проследить пути решения поставленной проблемы. Это делается с помощью цитирования и пересказа текста используемых вами литературных источников. Собственные слова, как правило, здесь нужны для смысловых связок и для высказывания своего отношения к позиции автора.</w:t>
      </w:r>
    </w:p>
    <w:p w14:paraId="497DB104" w14:textId="77777777" w:rsidR="00F7080B" w:rsidRDefault="00054E74">
      <w:pPr>
        <w:pStyle w:val="10"/>
        <w:shd w:val="clear" w:color="auto" w:fill="auto"/>
        <w:spacing w:before="0" w:line="360" w:lineRule="auto"/>
        <w:ind w:firstLine="700"/>
        <w:rPr>
          <w:sz w:val="24"/>
          <w:szCs w:val="24"/>
        </w:rPr>
      </w:pPr>
      <w:r>
        <w:rPr>
          <w:sz w:val="24"/>
          <w:szCs w:val="24"/>
        </w:rPr>
        <w:t>При подготовке реферата, доклада важно научиться выделять главное в текстах первоисточников, с которыми Вы работаете. Прежде всего, надо «понять» название монографии или статьи, потому что именно в нем, как правило, концентрируется основная идея автора. Затем посмотреть оглавление и предметный указатель (чтобы понять, есть ли в книге то, что вам нужно). Потом следует найти те части текста, которые содержат ключевые положения изучаемой научной проблемы, причем изложить не только выводы авторов, но и те исследования, которые к ним привели.</w:t>
      </w:r>
    </w:p>
    <w:p w14:paraId="75FCCF20" w14:textId="77777777" w:rsidR="00F7080B" w:rsidRDefault="00054E74">
      <w:pPr>
        <w:pStyle w:val="10"/>
        <w:shd w:val="clear" w:color="auto" w:fill="auto"/>
        <w:spacing w:before="0" w:line="360" w:lineRule="auto"/>
        <w:ind w:firstLine="700"/>
        <w:rPr>
          <w:sz w:val="24"/>
          <w:szCs w:val="24"/>
        </w:rPr>
      </w:pPr>
      <w:r>
        <w:rPr>
          <w:sz w:val="24"/>
          <w:szCs w:val="24"/>
        </w:rPr>
        <w:t xml:space="preserve">Для написания основной части требуется особенно тщательно выделять из прочитанных научных текстов главные положения, относящиеся к проблеме, а затем кратко, логично и литературно грамотно их излагать. С этой целью полезно идти от общего к частному: название и ключевые понятия теории, ее автор, когда была предложена и </w:t>
      </w:r>
      <w:r>
        <w:rPr>
          <w:sz w:val="24"/>
          <w:szCs w:val="24"/>
        </w:rPr>
        <w:lastRenderedPageBreak/>
        <w:t>почему, к каким результатам привела, кем и как критиковалась, кто дополнял и развивал ее, каково современное состояние проблемы, мнение автора по этой проблеме.</w:t>
      </w:r>
    </w:p>
    <w:p w14:paraId="7EA2F54F" w14:textId="77777777" w:rsidR="00F7080B" w:rsidRDefault="00054E74">
      <w:pPr>
        <w:pStyle w:val="10"/>
        <w:shd w:val="clear" w:color="auto" w:fill="auto"/>
        <w:spacing w:before="0" w:line="360" w:lineRule="auto"/>
        <w:ind w:firstLine="700"/>
        <w:rPr>
          <w:sz w:val="24"/>
          <w:szCs w:val="24"/>
        </w:rPr>
      </w:pPr>
      <w:r>
        <w:rPr>
          <w:sz w:val="24"/>
          <w:szCs w:val="24"/>
        </w:rPr>
        <w:t>Основная часть может представлять собой цельный текст, а может состоять из нескольких параграфов, начинающихся пронумерованным подзаголовками. Для иллюстрации основного содержания можно использовать рисунки, схемы, графики, таблицы, диаграммы и прочие наглядные материалы.</w:t>
      </w:r>
    </w:p>
    <w:p w14:paraId="4CA9CD1D" w14:textId="77777777" w:rsidR="00F7080B" w:rsidRDefault="00054E74">
      <w:pPr>
        <w:pStyle w:val="10"/>
        <w:shd w:val="clear" w:color="auto" w:fill="auto"/>
        <w:spacing w:before="0" w:line="360" w:lineRule="auto"/>
        <w:ind w:firstLine="700"/>
        <w:rPr>
          <w:sz w:val="24"/>
          <w:szCs w:val="24"/>
        </w:rPr>
      </w:pPr>
      <w:r>
        <w:rPr>
          <w:sz w:val="24"/>
          <w:szCs w:val="24"/>
        </w:rPr>
        <w:t>Выводы завершают основную часть. В них кратко излагаются основные результаты работы по пунктам, соответствующим задачам исследования и отражается мнение автора о результатах сравнения и/или обобщения точек зрения различных ученых. В выводах должно быть показано, что цель исследования достигнута.</w:t>
      </w:r>
    </w:p>
    <w:p w14:paraId="292E9D4A" w14:textId="77777777" w:rsidR="00F7080B" w:rsidRDefault="00054E74">
      <w:pPr>
        <w:pStyle w:val="10"/>
        <w:shd w:val="clear" w:color="auto" w:fill="auto"/>
        <w:spacing w:before="0" w:line="360" w:lineRule="auto"/>
        <w:ind w:firstLine="700"/>
        <w:rPr>
          <w:sz w:val="24"/>
          <w:szCs w:val="24"/>
        </w:rPr>
      </w:pPr>
      <w:r>
        <w:rPr>
          <w:sz w:val="24"/>
          <w:szCs w:val="24"/>
        </w:rPr>
        <w:t>«Заключение» представляет собой общий итог работы с кратким перечислением выполненных автором этапов исследования. Здесь же можно отметить пути дальнейшего исследования, возможности практического применения полученных результатов и т.д.</w:t>
      </w:r>
    </w:p>
    <w:p w14:paraId="7C54EBDB" w14:textId="77777777" w:rsidR="00F7080B" w:rsidRDefault="00054E74">
      <w:pPr>
        <w:pStyle w:val="10"/>
        <w:shd w:val="clear" w:color="auto" w:fill="auto"/>
        <w:spacing w:before="0" w:line="360" w:lineRule="auto"/>
        <w:ind w:firstLine="700"/>
        <w:rPr>
          <w:sz w:val="24"/>
          <w:szCs w:val="24"/>
        </w:rPr>
      </w:pPr>
      <w:r>
        <w:rPr>
          <w:sz w:val="24"/>
          <w:szCs w:val="24"/>
        </w:rPr>
        <w:t>Изложение материала должно быть кратким, точным, последовательным. Необходимо избегать непривычных или двусмысленных понятий и категорий, сложных грамматических оборотов. Термины, отдельные слова и словосочетания допускается заменять принятыми текстовыми сокращениями, смысл которых ясен из контекста. Рекомендуется включать в реферат схемы и таблицы, если они помогают раскрыть основное содержание проблемы и сокращают объем работы.</w:t>
      </w:r>
    </w:p>
    <w:p w14:paraId="60E937CD" w14:textId="77777777" w:rsidR="00F7080B" w:rsidRDefault="00054E74">
      <w:pPr>
        <w:pStyle w:val="130"/>
        <w:shd w:val="clear" w:color="auto" w:fill="auto"/>
        <w:spacing w:line="360" w:lineRule="auto"/>
        <w:ind w:firstLine="700"/>
        <w:jc w:val="both"/>
        <w:rPr>
          <w:sz w:val="24"/>
          <w:szCs w:val="24"/>
        </w:rPr>
      </w:pPr>
      <w:r>
        <w:rPr>
          <w:sz w:val="24"/>
          <w:szCs w:val="24"/>
        </w:rPr>
        <w:t>Оформление реферата, доклада.</w:t>
      </w:r>
    </w:p>
    <w:p w14:paraId="6E0EAE6D" w14:textId="77777777" w:rsidR="00F7080B" w:rsidRDefault="00054E74">
      <w:pPr>
        <w:pStyle w:val="10"/>
        <w:shd w:val="clear" w:color="auto" w:fill="auto"/>
        <w:spacing w:before="0" w:line="360" w:lineRule="auto"/>
        <w:ind w:firstLine="700"/>
        <w:rPr>
          <w:sz w:val="24"/>
          <w:szCs w:val="24"/>
        </w:rPr>
      </w:pPr>
      <w:r>
        <w:rPr>
          <w:sz w:val="24"/>
          <w:szCs w:val="24"/>
        </w:rPr>
        <w:t>Объем реферата, доклада обычно содержит 18±3 страниц печатного текста. Количество страниц зависит от объективной сложности раскрытия темы и доступности литературных источников.</w:t>
      </w:r>
    </w:p>
    <w:p w14:paraId="44468E93" w14:textId="77777777" w:rsidR="00F7080B" w:rsidRDefault="00054E74">
      <w:pPr>
        <w:pStyle w:val="10"/>
        <w:shd w:val="clear" w:color="auto" w:fill="auto"/>
        <w:spacing w:before="0" w:line="360" w:lineRule="auto"/>
        <w:ind w:firstLine="700"/>
        <w:rPr>
          <w:sz w:val="24"/>
          <w:szCs w:val="24"/>
        </w:rPr>
      </w:pPr>
      <w:r>
        <w:rPr>
          <w:sz w:val="24"/>
          <w:szCs w:val="24"/>
        </w:rPr>
        <w:t>Первый лист реферата, доклада - титульный (на титульном листе номер страницы не ставится, хотя и учитывается).</w:t>
      </w:r>
    </w:p>
    <w:p w14:paraId="61D8645C" w14:textId="77777777" w:rsidR="00F7080B" w:rsidRDefault="00054E74">
      <w:pPr>
        <w:pStyle w:val="10"/>
        <w:shd w:val="clear" w:color="auto" w:fill="auto"/>
        <w:spacing w:before="0" w:line="360" w:lineRule="auto"/>
        <w:ind w:firstLine="700"/>
        <w:rPr>
          <w:sz w:val="24"/>
          <w:szCs w:val="24"/>
        </w:rPr>
      </w:pPr>
      <w:r>
        <w:rPr>
          <w:sz w:val="24"/>
          <w:szCs w:val="24"/>
        </w:rPr>
        <w:t>Список литературы не должен ограничиваться только учебниками и не может быть менее 5 источников. Список литературы должен содержать названия источников, фамилии и инициалы их авторов, издательство, место и год опубликования, а также общее количество страниц. Библиография выстраивается в алфавитном порядке.</w:t>
      </w:r>
    </w:p>
    <w:p w14:paraId="458EF7C9" w14:textId="77777777" w:rsidR="00F7080B" w:rsidRDefault="00054E74">
      <w:pPr>
        <w:pStyle w:val="10"/>
        <w:shd w:val="clear" w:color="auto" w:fill="auto"/>
        <w:spacing w:before="0" w:line="360" w:lineRule="auto"/>
        <w:ind w:firstLine="700"/>
        <w:rPr>
          <w:sz w:val="24"/>
          <w:szCs w:val="24"/>
        </w:rPr>
      </w:pPr>
      <w:r>
        <w:rPr>
          <w:sz w:val="24"/>
          <w:szCs w:val="24"/>
        </w:rPr>
        <w:t>В процессе работы необходимо делать ссылки на работы ученых, мысли которых использованы в работе, и по мере надобности оформлять сноски.</w:t>
      </w:r>
    </w:p>
    <w:tbl>
      <w:tblPr>
        <w:tblW w:w="8745" w:type="dxa"/>
        <w:jc w:val="center"/>
        <w:tblLayout w:type="fixed"/>
        <w:tblCellMar>
          <w:left w:w="10" w:type="dxa"/>
          <w:right w:w="10" w:type="dxa"/>
        </w:tblCellMar>
        <w:tblLook w:val="04A0" w:firstRow="1" w:lastRow="0" w:firstColumn="1" w:lastColumn="0" w:noHBand="0" w:noVBand="1"/>
      </w:tblPr>
      <w:tblGrid>
        <w:gridCol w:w="4809"/>
        <w:gridCol w:w="3936"/>
      </w:tblGrid>
      <w:tr w:rsidR="00F7080B" w14:paraId="6A739953" w14:textId="77777777">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14:paraId="18C4B61C" w14:textId="77777777" w:rsidR="00F7080B" w:rsidRDefault="00054E74">
            <w:pPr>
              <w:pStyle w:val="140"/>
              <w:framePr w:wrap="notBeside" w:vAnchor="text" w:hAnchor="text" w:xAlign="center" w:y="1"/>
              <w:shd w:val="clear" w:color="auto" w:fill="auto"/>
              <w:spacing w:line="240" w:lineRule="auto"/>
              <w:jc w:val="center"/>
              <w:rPr>
                <w:sz w:val="24"/>
                <w:szCs w:val="24"/>
              </w:rPr>
            </w:pPr>
            <w:r>
              <w:rPr>
                <w:sz w:val="24"/>
                <w:szCs w:val="24"/>
              </w:rPr>
              <w:lastRenderedPageBreak/>
              <w:t>Наименование</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14:paraId="4D8B0CB7" w14:textId="77777777" w:rsidR="00F7080B" w:rsidRDefault="00054E74">
            <w:pPr>
              <w:pStyle w:val="140"/>
              <w:framePr w:wrap="notBeside" w:vAnchor="text" w:hAnchor="text" w:xAlign="center" w:y="1"/>
              <w:shd w:val="clear" w:color="auto" w:fill="auto"/>
              <w:spacing w:line="240" w:lineRule="auto"/>
              <w:jc w:val="center"/>
              <w:rPr>
                <w:sz w:val="24"/>
                <w:szCs w:val="24"/>
              </w:rPr>
            </w:pPr>
            <w:r>
              <w:rPr>
                <w:sz w:val="24"/>
                <w:szCs w:val="24"/>
              </w:rPr>
              <w:t>Формат</w:t>
            </w:r>
          </w:p>
        </w:tc>
      </w:tr>
      <w:tr w:rsidR="00F7080B" w14:paraId="570FDEF2" w14:textId="77777777">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14:paraId="6FCE04FA" w14:textId="77777777" w:rsidR="00F7080B" w:rsidRDefault="00054E74">
            <w:pPr>
              <w:pStyle w:val="10"/>
              <w:framePr w:wrap="notBeside" w:vAnchor="text" w:hAnchor="text" w:xAlign="center" w:y="1"/>
              <w:shd w:val="clear" w:color="auto" w:fill="auto"/>
              <w:spacing w:before="0" w:line="240" w:lineRule="auto"/>
              <w:ind w:firstLine="0"/>
              <w:jc w:val="center"/>
              <w:rPr>
                <w:sz w:val="24"/>
                <w:szCs w:val="24"/>
              </w:rPr>
            </w:pPr>
            <w:r>
              <w:rPr>
                <w:sz w:val="24"/>
                <w:szCs w:val="24"/>
              </w:rPr>
              <w:t>Формат бумаги</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14:paraId="4DA1E660" w14:textId="77777777" w:rsidR="00F7080B" w:rsidRDefault="00054E74">
            <w:pPr>
              <w:pStyle w:val="10"/>
              <w:framePr w:wrap="notBeside" w:vAnchor="text" w:hAnchor="text" w:xAlign="center" w:y="1"/>
              <w:shd w:val="clear" w:color="auto" w:fill="auto"/>
              <w:spacing w:before="0" w:line="240" w:lineRule="auto"/>
              <w:ind w:firstLine="0"/>
              <w:jc w:val="center"/>
              <w:rPr>
                <w:sz w:val="24"/>
                <w:szCs w:val="24"/>
              </w:rPr>
            </w:pPr>
            <w:r>
              <w:rPr>
                <w:sz w:val="24"/>
                <w:szCs w:val="24"/>
              </w:rPr>
              <w:t>А4</w:t>
            </w:r>
          </w:p>
        </w:tc>
      </w:tr>
      <w:tr w:rsidR="00F7080B" w:rsidRPr="00CA0738" w14:paraId="032CBFED" w14:textId="77777777">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14:paraId="16E8BD3D" w14:textId="77777777" w:rsidR="00F7080B" w:rsidRDefault="00054E74">
            <w:pPr>
              <w:pStyle w:val="10"/>
              <w:framePr w:wrap="notBeside" w:vAnchor="text" w:hAnchor="text" w:xAlign="center" w:y="1"/>
              <w:shd w:val="clear" w:color="auto" w:fill="auto"/>
              <w:spacing w:before="0" w:line="240" w:lineRule="auto"/>
              <w:ind w:firstLine="0"/>
              <w:jc w:val="center"/>
              <w:rPr>
                <w:sz w:val="24"/>
                <w:szCs w:val="24"/>
              </w:rPr>
            </w:pPr>
            <w:r>
              <w:rPr>
                <w:sz w:val="24"/>
                <w:szCs w:val="24"/>
              </w:rPr>
              <w:t>Шрифт</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14:paraId="79B08009" w14:textId="77777777" w:rsidR="00F7080B" w:rsidRDefault="00054E74">
            <w:pPr>
              <w:pStyle w:val="10"/>
              <w:framePr w:wrap="notBeside" w:vAnchor="text" w:hAnchor="text" w:xAlign="center" w:y="1"/>
              <w:shd w:val="clear" w:color="auto" w:fill="auto"/>
              <w:spacing w:before="0" w:line="240" w:lineRule="auto"/>
              <w:ind w:firstLine="0"/>
              <w:jc w:val="center"/>
              <w:rPr>
                <w:sz w:val="24"/>
                <w:szCs w:val="24"/>
                <w:lang w:val="en-US"/>
              </w:rPr>
            </w:pPr>
            <w:r>
              <w:rPr>
                <w:sz w:val="24"/>
                <w:szCs w:val="24"/>
                <w:lang w:val="en-US"/>
              </w:rPr>
              <w:t xml:space="preserve">Times New Roman, </w:t>
            </w:r>
            <w:r>
              <w:rPr>
                <w:sz w:val="24"/>
                <w:szCs w:val="24"/>
              </w:rPr>
              <w:t>размер</w:t>
            </w:r>
            <w:r>
              <w:rPr>
                <w:sz w:val="24"/>
                <w:szCs w:val="24"/>
                <w:lang w:val="en-US"/>
              </w:rPr>
              <w:t xml:space="preserve"> (</w:t>
            </w:r>
            <w:r>
              <w:rPr>
                <w:sz w:val="24"/>
                <w:szCs w:val="24"/>
              </w:rPr>
              <w:t>кегль</w:t>
            </w:r>
            <w:r>
              <w:rPr>
                <w:sz w:val="24"/>
                <w:szCs w:val="24"/>
                <w:lang w:val="en-US"/>
              </w:rPr>
              <w:t>) 14</w:t>
            </w:r>
          </w:p>
        </w:tc>
      </w:tr>
      <w:tr w:rsidR="00F7080B" w14:paraId="5295189B" w14:textId="77777777">
        <w:trPr>
          <w:trHeight w:val="283"/>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14:paraId="66CB94E0" w14:textId="77777777" w:rsidR="00F7080B" w:rsidRDefault="00054E74">
            <w:pPr>
              <w:pStyle w:val="10"/>
              <w:framePr w:wrap="notBeside" w:vAnchor="text" w:hAnchor="text" w:xAlign="center" w:y="1"/>
              <w:shd w:val="clear" w:color="auto" w:fill="auto"/>
              <w:spacing w:before="0" w:line="240" w:lineRule="auto"/>
              <w:ind w:firstLine="0"/>
              <w:jc w:val="center"/>
              <w:rPr>
                <w:sz w:val="24"/>
                <w:szCs w:val="24"/>
              </w:rPr>
            </w:pPr>
            <w:r>
              <w:rPr>
                <w:sz w:val="24"/>
                <w:szCs w:val="24"/>
              </w:rPr>
              <w:t>Междустрочный интервал</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14:paraId="2B1B54E8" w14:textId="77777777" w:rsidR="00F7080B" w:rsidRDefault="00054E74">
            <w:pPr>
              <w:pStyle w:val="10"/>
              <w:framePr w:wrap="notBeside" w:vAnchor="text" w:hAnchor="text" w:xAlign="center" w:y="1"/>
              <w:shd w:val="clear" w:color="auto" w:fill="auto"/>
              <w:spacing w:before="0" w:line="240" w:lineRule="auto"/>
              <w:ind w:firstLine="0"/>
              <w:jc w:val="center"/>
              <w:rPr>
                <w:sz w:val="24"/>
                <w:szCs w:val="24"/>
              </w:rPr>
            </w:pPr>
            <w:r>
              <w:rPr>
                <w:sz w:val="24"/>
                <w:szCs w:val="24"/>
              </w:rPr>
              <w:t>1,5</w:t>
            </w:r>
          </w:p>
        </w:tc>
      </w:tr>
      <w:tr w:rsidR="00F7080B" w14:paraId="66705474" w14:textId="77777777">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14:paraId="3CDDC15C" w14:textId="77777777" w:rsidR="00F7080B" w:rsidRDefault="00054E74">
            <w:pPr>
              <w:pStyle w:val="10"/>
              <w:framePr w:wrap="notBeside" w:vAnchor="text" w:hAnchor="text" w:xAlign="center" w:y="1"/>
              <w:shd w:val="clear" w:color="auto" w:fill="auto"/>
              <w:spacing w:before="0" w:line="240" w:lineRule="auto"/>
              <w:ind w:firstLine="0"/>
              <w:jc w:val="center"/>
              <w:rPr>
                <w:sz w:val="24"/>
                <w:szCs w:val="24"/>
              </w:rPr>
            </w:pPr>
            <w:r>
              <w:rPr>
                <w:sz w:val="24"/>
                <w:szCs w:val="24"/>
              </w:rPr>
              <w:t>Поля: слева/справа/сверху/снизу</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14:paraId="224FB21A" w14:textId="77777777" w:rsidR="00F7080B" w:rsidRDefault="00054E74">
            <w:pPr>
              <w:pStyle w:val="10"/>
              <w:framePr w:wrap="notBeside" w:vAnchor="text" w:hAnchor="text" w:xAlign="center" w:y="1"/>
              <w:shd w:val="clear" w:color="auto" w:fill="auto"/>
              <w:spacing w:before="0" w:line="240" w:lineRule="auto"/>
              <w:ind w:firstLine="0"/>
              <w:jc w:val="center"/>
              <w:rPr>
                <w:sz w:val="24"/>
                <w:szCs w:val="24"/>
              </w:rPr>
            </w:pPr>
            <w:r>
              <w:rPr>
                <w:sz w:val="24"/>
                <w:szCs w:val="24"/>
              </w:rPr>
              <w:t>3/1,5/2/2</w:t>
            </w:r>
          </w:p>
        </w:tc>
      </w:tr>
      <w:tr w:rsidR="00F7080B" w14:paraId="46EC39BB" w14:textId="77777777">
        <w:trPr>
          <w:trHeight w:val="283"/>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14:paraId="7E64CB24" w14:textId="77777777" w:rsidR="00F7080B" w:rsidRDefault="00054E74">
            <w:pPr>
              <w:pStyle w:val="10"/>
              <w:framePr w:wrap="notBeside" w:vAnchor="text" w:hAnchor="text" w:xAlign="center" w:y="1"/>
              <w:shd w:val="clear" w:color="auto" w:fill="auto"/>
              <w:spacing w:before="0" w:line="240" w:lineRule="auto"/>
              <w:ind w:firstLine="0"/>
              <w:jc w:val="center"/>
              <w:rPr>
                <w:sz w:val="24"/>
                <w:szCs w:val="24"/>
              </w:rPr>
            </w:pPr>
            <w:r>
              <w:rPr>
                <w:sz w:val="24"/>
                <w:szCs w:val="24"/>
              </w:rPr>
              <w:t>Сноски (шрифт)</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14:paraId="7BD21E95" w14:textId="77777777" w:rsidR="00F7080B" w:rsidRDefault="00054E74">
            <w:pPr>
              <w:pStyle w:val="10"/>
              <w:framePr w:wrap="notBeside" w:vAnchor="text" w:hAnchor="text" w:xAlign="center" w:y="1"/>
              <w:shd w:val="clear" w:color="auto" w:fill="auto"/>
              <w:spacing w:before="0" w:line="240" w:lineRule="auto"/>
              <w:ind w:firstLine="0"/>
              <w:jc w:val="center"/>
              <w:rPr>
                <w:sz w:val="24"/>
                <w:szCs w:val="24"/>
              </w:rPr>
            </w:pPr>
            <w:r>
              <w:rPr>
                <w:sz w:val="24"/>
                <w:szCs w:val="24"/>
                <w:lang w:val="en-US"/>
              </w:rPr>
              <w:t xml:space="preserve">Times New Roman, </w:t>
            </w:r>
            <w:r>
              <w:rPr>
                <w:sz w:val="24"/>
                <w:szCs w:val="24"/>
              </w:rPr>
              <w:t>размер 10</w:t>
            </w:r>
          </w:p>
        </w:tc>
      </w:tr>
      <w:tr w:rsidR="00F7080B" w14:paraId="2A4FAFAE" w14:textId="77777777">
        <w:trPr>
          <w:trHeight w:val="29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14:paraId="6F6FA1A8" w14:textId="77777777" w:rsidR="00F7080B" w:rsidRDefault="00054E74">
            <w:pPr>
              <w:pStyle w:val="10"/>
              <w:framePr w:wrap="notBeside" w:vAnchor="text" w:hAnchor="text" w:xAlign="center" w:y="1"/>
              <w:shd w:val="clear" w:color="auto" w:fill="auto"/>
              <w:spacing w:before="0" w:line="240" w:lineRule="auto"/>
              <w:ind w:firstLine="0"/>
              <w:jc w:val="center"/>
              <w:rPr>
                <w:sz w:val="24"/>
                <w:szCs w:val="24"/>
              </w:rPr>
            </w:pPr>
            <w:r>
              <w:rPr>
                <w:sz w:val="24"/>
                <w:szCs w:val="24"/>
              </w:rPr>
              <w:t>Номер страницы</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14:paraId="2899AB5C" w14:textId="77777777" w:rsidR="00F7080B" w:rsidRDefault="00F7080B">
            <w:pPr>
              <w:framePr w:wrap="notBeside" w:vAnchor="text" w:hAnchor="text" w:xAlign="center" w:y="1"/>
              <w:spacing w:after="0" w:line="240" w:lineRule="auto"/>
              <w:jc w:val="center"/>
              <w:rPr>
                <w:rFonts w:ascii="Times New Roman" w:hAnsi="Times New Roman" w:cs="Times New Roman"/>
                <w:sz w:val="24"/>
                <w:szCs w:val="24"/>
              </w:rPr>
            </w:pPr>
          </w:p>
        </w:tc>
      </w:tr>
    </w:tbl>
    <w:p w14:paraId="4E137615" w14:textId="77777777" w:rsidR="00F7080B" w:rsidRDefault="00F7080B">
      <w:pPr>
        <w:spacing w:after="0" w:line="360" w:lineRule="auto"/>
        <w:jc w:val="both"/>
        <w:rPr>
          <w:rFonts w:ascii="Times New Roman" w:hAnsi="Times New Roman" w:cs="Times New Roman"/>
          <w:sz w:val="24"/>
          <w:szCs w:val="24"/>
        </w:rPr>
      </w:pPr>
    </w:p>
    <w:p w14:paraId="5BA5F598" w14:textId="77777777" w:rsidR="00F7080B" w:rsidRDefault="00054E74">
      <w:pPr>
        <w:spacing w:after="0" w:line="360" w:lineRule="auto"/>
        <w:jc w:val="both"/>
        <w:rPr>
          <w:rFonts w:ascii="Times New Roman" w:hAnsi="Times New Roman" w:cs="Times New Roman"/>
          <w:sz w:val="24"/>
          <w:szCs w:val="24"/>
        </w:rPr>
      </w:pPr>
      <w:r>
        <w:rPr>
          <w:rFonts w:ascii="Times New Roman" w:hAnsi="Times New Roman" w:cs="Times New Roman"/>
          <w:sz w:val="24"/>
          <w:szCs w:val="24"/>
        </w:rPr>
        <w:t>Реферат, доклад студент может иллюстрировать презентацией. При составлении презентации необходимо учитывать следующие требования.</w:t>
      </w:r>
    </w:p>
    <w:p w14:paraId="08CBACA0" w14:textId="77777777" w:rsidR="00F7080B" w:rsidRDefault="00054E74">
      <w:pPr>
        <w:pStyle w:val="aa"/>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lastRenderedPageBreak/>
        <w:t>Для подготовки презентации рекомендуется использование программы</w:t>
      </w:r>
      <w:r>
        <w:rPr>
          <w:rFonts w:ascii="Times New Roman" w:hAnsi="Times New Roman" w:cs="Times New Roman"/>
          <w:sz w:val="24"/>
          <w:szCs w:val="24"/>
          <w:lang w:eastAsia="ru-RU"/>
        </w:rPr>
        <w:t xml:space="preserve"> Microsoft PowerPoint. Сформулировать цель презентации, определиться с форматом, выстроить логическую цепочку, определиться с картинками иллюстраций, диаграммам</w:t>
      </w:r>
    </w:p>
    <w:p w14:paraId="08AA38E4" w14:textId="77777777" w:rsidR="00F7080B" w:rsidRDefault="00054E74">
      <w:pPr>
        <w:pStyle w:val="aa"/>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презентация не должна быть меньше 10 слайдов; </w:t>
      </w:r>
    </w:p>
    <w:p w14:paraId="0555303D" w14:textId="77777777" w:rsidR="00F7080B" w:rsidRDefault="00054E74">
      <w:pPr>
        <w:pStyle w:val="aa"/>
        <w:spacing w:line="360" w:lineRule="auto"/>
        <w:jc w:val="both"/>
        <w:rPr>
          <w:rFonts w:ascii="Times New Roman" w:hAnsi="Times New Roman" w:cs="Times New Roman"/>
          <w:sz w:val="24"/>
          <w:szCs w:val="24"/>
        </w:rPr>
      </w:pPr>
      <w:r>
        <w:rPr>
          <w:rFonts w:ascii="Times New Roman" w:hAnsi="Times New Roman" w:cs="Times New Roman"/>
          <w:sz w:val="24"/>
          <w:szCs w:val="24"/>
        </w:rPr>
        <w:t>• первый лист – это титульный лист, на котором обязательно должны быть представлены: название проекта; фамилия, имя, отчество автора;</w:t>
      </w:r>
    </w:p>
    <w:p w14:paraId="30284A7C" w14:textId="77777777" w:rsidR="00F7080B" w:rsidRDefault="00054E74">
      <w:pPr>
        <w:pStyle w:val="aa"/>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14:paraId="14BE44FA" w14:textId="77777777" w:rsidR="00F7080B" w:rsidRDefault="00054E74">
      <w:pPr>
        <w:pStyle w:val="aa"/>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дизайн-эргономические требования: сочетаемость цветов, ограниченное количество объектов на слайде, цвет текста; </w:t>
      </w:r>
    </w:p>
    <w:p w14:paraId="6268DAB3" w14:textId="77777777" w:rsidR="00F7080B" w:rsidRDefault="00054E74">
      <w:pPr>
        <w:pStyle w:val="aa"/>
        <w:spacing w:line="360" w:lineRule="auto"/>
        <w:jc w:val="both"/>
        <w:rPr>
          <w:rFonts w:ascii="Times New Roman" w:hAnsi="Times New Roman" w:cs="Times New Roman"/>
          <w:sz w:val="24"/>
          <w:szCs w:val="24"/>
        </w:rPr>
      </w:pPr>
      <w:r>
        <w:rPr>
          <w:rFonts w:ascii="Times New Roman" w:hAnsi="Times New Roman" w:cs="Times New Roman"/>
          <w:sz w:val="24"/>
          <w:szCs w:val="24"/>
        </w:rPr>
        <w:t>• последними слайдами презентации должны быть глоссарий и список литературы.</w:t>
      </w:r>
    </w:p>
    <w:p w14:paraId="6B9AE17D" w14:textId="77777777" w:rsidR="00F7080B" w:rsidRDefault="00054E74">
      <w:pPr>
        <w:pStyle w:val="aa"/>
        <w:spacing w:line="360" w:lineRule="auto"/>
        <w:ind w:firstLine="708"/>
        <w:jc w:val="both"/>
        <w:rPr>
          <w:rFonts w:ascii="Times New Roman" w:hAnsi="Times New Roman" w:cs="Times New Roman"/>
          <w:sz w:val="24"/>
          <w:szCs w:val="24"/>
        </w:rPr>
      </w:pPr>
      <w:r>
        <w:rPr>
          <w:rFonts w:ascii="Times New Roman" w:hAnsi="Times New Roman" w:cs="Times New Roman"/>
          <w:sz w:val="24"/>
          <w:szCs w:val="24"/>
          <w:lang w:eastAsia="ru-RU"/>
        </w:rPr>
        <w:t>Качественное освоение учебного материала невозможно без освоения соответствующего понятийного аппарата, с этой целью студенты могут воспользоваться глоссарием, включающим термины и понятия.</w:t>
      </w:r>
      <w:r>
        <w:rPr>
          <w:rFonts w:ascii="Times New Roman" w:eastAsia="Times New Roman" w:hAnsi="Times New Roman" w:cs="Times New Roman"/>
          <w:sz w:val="24"/>
          <w:szCs w:val="24"/>
        </w:rPr>
        <w:t xml:space="preserve"> Термин – это слово, или сочетание слов, являющееся точным обозначением определенного понятия какой-либо специальной области науки. Понятие – мысль о предметах и явлениях действительности, отображающая их общие и существенные признаки, связи и отношения.</w:t>
      </w:r>
    </w:p>
    <w:p w14:paraId="2FC957CC" w14:textId="77777777" w:rsidR="00F7080B" w:rsidRDefault="00054E74">
      <w:pPr>
        <w:spacing w:after="0" w:line="360" w:lineRule="auto"/>
        <w:jc w:val="center"/>
        <w:rPr>
          <w:rFonts w:ascii="Times New Roman" w:hAnsi="Times New Roman" w:cs="Times New Roman"/>
          <w:sz w:val="24"/>
          <w:szCs w:val="24"/>
        </w:rPr>
      </w:pPr>
      <w:r>
        <w:rPr>
          <w:rFonts w:ascii="Times New Roman" w:hAnsi="Times New Roman" w:cs="Times New Roman"/>
          <w:i/>
          <w:sz w:val="24"/>
          <w:szCs w:val="24"/>
        </w:rPr>
        <w:t>Методические рекомендации по написанию эссе</w:t>
      </w:r>
      <w:r>
        <w:rPr>
          <w:rFonts w:ascii="Times New Roman" w:hAnsi="Times New Roman" w:cs="Times New Roman"/>
          <w:sz w:val="24"/>
          <w:szCs w:val="24"/>
        </w:rPr>
        <w:t xml:space="preserve">. </w:t>
      </w:r>
    </w:p>
    <w:p w14:paraId="5A39E96D" w14:textId="77777777" w:rsidR="00F7080B" w:rsidRDefault="00054E74">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Требования к содержанию эссе. Эссе пишется на одно из ниже предложенных научных изысканий того или иного автора, но предварительно тематика обязательно согласовывается с преподавателем. Перед тем как перейти к написанию эссе нужно получить то научное произведение, на которое собираетесь в дальнейшем написать эссе, и внимательно прочитать его (рекомендуется использовать библиотечный фонд «ДВФ ВАВТ», а также интернет ресурсы, справочно-правовую систему «Консультант Плюс» раздел классика правового наследия и другие источники). После чего необходимо изложить краткое содержание прочитанного Вами научного произведения, и Ваше собственное мнение на рассматриваемый научный труд того или иного автора. При этом в эссе указываются как достоинства, так и недостатки анализируемого произведения, и его вклад в отечественную и зарубежную науку.</w:t>
      </w:r>
    </w:p>
    <w:p w14:paraId="7ABCDCE6" w14:textId="77777777" w:rsidR="00F7080B" w:rsidRDefault="00054E74">
      <w:pPr>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Эссе должно быть оформлено и содержать: титульный лист и основную часть (непосредственно содержание эссе). Объем эссе должен составлять примерно 7-15 листов машинописного текста (шрифт </w:t>
      </w:r>
      <w:r>
        <w:rPr>
          <w:rFonts w:ascii="Times New Roman" w:hAnsi="Times New Roman" w:cs="Times New Roman"/>
          <w:sz w:val="24"/>
          <w:szCs w:val="24"/>
          <w:lang w:val="en-US"/>
        </w:rPr>
        <w:t>Times</w:t>
      </w:r>
      <w:r>
        <w:rPr>
          <w:rFonts w:ascii="Times New Roman" w:hAnsi="Times New Roman" w:cs="Times New Roman"/>
          <w:sz w:val="24"/>
          <w:szCs w:val="24"/>
        </w:rPr>
        <w:t xml:space="preserve"> </w:t>
      </w:r>
      <w:r>
        <w:rPr>
          <w:rFonts w:ascii="Times New Roman" w:hAnsi="Times New Roman" w:cs="Times New Roman"/>
          <w:sz w:val="24"/>
          <w:szCs w:val="24"/>
          <w:lang w:val="en-US"/>
        </w:rPr>
        <w:t>New</w:t>
      </w:r>
      <w:r>
        <w:rPr>
          <w:rFonts w:ascii="Times New Roman" w:hAnsi="Times New Roman" w:cs="Times New Roman"/>
          <w:sz w:val="24"/>
          <w:szCs w:val="24"/>
        </w:rPr>
        <w:t xml:space="preserve"> </w:t>
      </w:r>
      <w:r>
        <w:rPr>
          <w:rFonts w:ascii="Times New Roman" w:hAnsi="Times New Roman" w:cs="Times New Roman"/>
          <w:sz w:val="24"/>
          <w:szCs w:val="24"/>
          <w:lang w:val="en-US"/>
        </w:rPr>
        <w:t>Roman</w:t>
      </w:r>
      <w:r>
        <w:rPr>
          <w:rFonts w:ascii="Times New Roman" w:hAnsi="Times New Roman" w:cs="Times New Roman"/>
          <w:sz w:val="24"/>
          <w:szCs w:val="24"/>
        </w:rPr>
        <w:t>, шрифт 14, интервал 1,5).</w:t>
      </w:r>
    </w:p>
    <w:p w14:paraId="3A736FBF" w14:textId="77777777" w:rsidR="00F7080B" w:rsidRDefault="00F7080B">
      <w:pPr>
        <w:spacing w:after="0" w:line="360" w:lineRule="auto"/>
        <w:jc w:val="both"/>
        <w:rPr>
          <w:rFonts w:ascii="Times New Roman" w:hAnsi="Times New Roman" w:cs="Times New Roman"/>
          <w:sz w:val="24"/>
          <w:szCs w:val="24"/>
        </w:rPr>
      </w:pPr>
    </w:p>
    <w:p w14:paraId="7992C687" w14:textId="77777777" w:rsidR="00F7080B" w:rsidRDefault="00054E74">
      <w:pPr>
        <w:spacing w:after="0" w:line="36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sz w:val="24"/>
          <w:szCs w:val="24"/>
          <w:lang w:eastAsia="ru-RU"/>
        </w:rPr>
        <w:t xml:space="preserve">План-график выполнения самостоятельной работы </w:t>
      </w:r>
    </w:p>
    <w:p w14:paraId="0ED72893" w14:textId="77777777" w:rsidR="00F7080B" w:rsidRDefault="00054E74">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для студентов очной/ очно-заочной форм обучения </w:t>
      </w:r>
    </w:p>
    <w:p w14:paraId="6F3C48DF" w14:textId="77777777" w:rsidR="00F7080B" w:rsidRDefault="00F7080B">
      <w:pPr>
        <w:spacing w:after="0" w:line="360" w:lineRule="auto"/>
        <w:rPr>
          <w:rFonts w:ascii="Times New Roman" w:eastAsia="Times New Roman" w:hAnsi="Times New Roman" w:cs="Times New Roman"/>
          <w:b/>
          <w:caps/>
          <w:sz w:val="24"/>
          <w:szCs w:val="24"/>
          <w:lang w:eastAsia="ru-RU"/>
        </w:rPr>
      </w:pPr>
    </w:p>
    <w:tbl>
      <w:tblPr>
        <w:tblW w:w="9495" w:type="dxa"/>
        <w:tblInd w:w="-5"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408"/>
        <w:gridCol w:w="851"/>
        <w:gridCol w:w="2095"/>
        <w:gridCol w:w="2095"/>
        <w:gridCol w:w="1479"/>
      </w:tblGrid>
      <w:tr w:rsidR="00F7080B" w14:paraId="469F4F5B" w14:textId="77777777">
        <w:trPr>
          <w:cantSplit/>
          <w:trHeight w:val="1666"/>
        </w:trPr>
        <w:tc>
          <w:tcPr>
            <w:tcW w:w="567" w:type="dxa"/>
            <w:tcBorders>
              <w:top w:val="single" w:sz="4" w:space="0" w:color="auto"/>
              <w:left w:val="single" w:sz="4" w:space="0" w:color="auto"/>
              <w:bottom w:val="single" w:sz="4" w:space="0" w:color="auto"/>
              <w:right w:val="single" w:sz="4" w:space="0" w:color="auto"/>
            </w:tcBorders>
            <w:vAlign w:val="center"/>
          </w:tcPr>
          <w:p w14:paraId="76C47910" w14:textId="77777777" w:rsidR="00F7080B" w:rsidRDefault="00054E7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w:t>
            </w:r>
          </w:p>
          <w:p w14:paraId="6A6543EF" w14:textId="77777777" w:rsidR="00F7080B" w:rsidRDefault="00054E7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п/п</w:t>
            </w:r>
          </w:p>
        </w:tc>
        <w:tc>
          <w:tcPr>
            <w:tcW w:w="2408" w:type="dxa"/>
            <w:tcBorders>
              <w:top w:val="single" w:sz="4" w:space="0" w:color="auto"/>
              <w:left w:val="single" w:sz="4" w:space="0" w:color="auto"/>
              <w:bottom w:val="single" w:sz="4" w:space="0" w:color="auto"/>
              <w:right w:val="single" w:sz="4" w:space="0" w:color="auto"/>
            </w:tcBorders>
            <w:vAlign w:val="center"/>
          </w:tcPr>
          <w:p w14:paraId="49EC2208" w14:textId="77777777" w:rsidR="00F7080B" w:rsidRDefault="00054E7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Учебно-образовательные единицы дисциплины</w:t>
            </w:r>
          </w:p>
        </w:tc>
        <w:tc>
          <w:tcPr>
            <w:tcW w:w="851" w:type="dxa"/>
            <w:tcBorders>
              <w:top w:val="single" w:sz="4" w:space="0" w:color="auto"/>
              <w:left w:val="single" w:sz="4" w:space="0" w:color="auto"/>
              <w:bottom w:val="single" w:sz="4" w:space="0" w:color="auto"/>
              <w:right w:val="single" w:sz="4" w:space="0" w:color="auto"/>
            </w:tcBorders>
            <w:vAlign w:val="center"/>
          </w:tcPr>
          <w:p w14:paraId="02E27091" w14:textId="77777777" w:rsidR="00F7080B" w:rsidRDefault="00054E7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Трудо-емкость</w:t>
            </w:r>
          </w:p>
          <w:p w14:paraId="44050E1E" w14:textId="77777777" w:rsidR="00F7080B" w:rsidRDefault="00054E7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СРС,</w:t>
            </w:r>
          </w:p>
          <w:p w14:paraId="10FB6B85" w14:textId="77777777" w:rsidR="00F7080B" w:rsidRDefault="00054E7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часы</w:t>
            </w:r>
          </w:p>
        </w:tc>
        <w:tc>
          <w:tcPr>
            <w:tcW w:w="2095" w:type="dxa"/>
            <w:tcBorders>
              <w:top w:val="single" w:sz="4" w:space="0" w:color="auto"/>
              <w:left w:val="single" w:sz="4" w:space="0" w:color="auto"/>
              <w:bottom w:val="single" w:sz="4" w:space="0" w:color="auto"/>
              <w:right w:val="single" w:sz="4" w:space="0" w:color="auto"/>
            </w:tcBorders>
          </w:tcPr>
          <w:p w14:paraId="185896E6" w14:textId="77777777" w:rsidR="00F7080B" w:rsidRDefault="00054E7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Виды самостоятельной работы студентов</w:t>
            </w:r>
          </w:p>
          <w:p w14:paraId="19A1B745" w14:textId="77777777" w:rsidR="00F7080B" w:rsidRDefault="00F7080B">
            <w:pPr>
              <w:spacing w:after="0" w:line="240" w:lineRule="auto"/>
              <w:jc w:val="center"/>
              <w:rPr>
                <w:rFonts w:ascii="Times New Roman" w:eastAsia="Times New Roman" w:hAnsi="Times New Roman" w:cs="Times New Roman"/>
                <w:b/>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tcPr>
          <w:p w14:paraId="6C009101" w14:textId="77777777" w:rsidR="00F7080B" w:rsidRDefault="00054E7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Очная форма обучение</w:t>
            </w:r>
          </w:p>
        </w:tc>
        <w:tc>
          <w:tcPr>
            <w:tcW w:w="1479" w:type="dxa"/>
            <w:tcBorders>
              <w:top w:val="single" w:sz="4" w:space="0" w:color="auto"/>
              <w:left w:val="single" w:sz="4" w:space="0" w:color="auto"/>
              <w:bottom w:val="single" w:sz="4" w:space="0" w:color="auto"/>
              <w:right w:val="single" w:sz="4" w:space="0" w:color="auto"/>
            </w:tcBorders>
          </w:tcPr>
          <w:p w14:paraId="6CC7C361" w14:textId="77777777" w:rsidR="00F7080B" w:rsidRDefault="00054E7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Очно-заочная форма обучения</w:t>
            </w:r>
          </w:p>
        </w:tc>
      </w:tr>
      <w:tr w:rsidR="00F7080B" w14:paraId="5EB2C2F1" w14:textId="77777777">
        <w:trPr>
          <w:cantSplit/>
          <w:trHeight w:val="283"/>
        </w:trPr>
        <w:tc>
          <w:tcPr>
            <w:tcW w:w="567" w:type="dxa"/>
            <w:vMerge w:val="restart"/>
            <w:tcBorders>
              <w:top w:val="single" w:sz="4" w:space="0" w:color="auto"/>
              <w:left w:val="single" w:sz="4" w:space="0" w:color="auto"/>
              <w:bottom w:val="single" w:sz="4" w:space="0" w:color="auto"/>
              <w:right w:val="single" w:sz="4" w:space="0" w:color="auto"/>
            </w:tcBorders>
            <w:vAlign w:val="center"/>
          </w:tcPr>
          <w:p w14:paraId="68B43E48" w14:textId="77777777" w:rsidR="00F7080B" w:rsidRDefault="00054E74">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2408" w:type="dxa"/>
            <w:vMerge w:val="restart"/>
            <w:tcBorders>
              <w:top w:val="single" w:sz="4" w:space="0" w:color="auto"/>
              <w:left w:val="single" w:sz="4" w:space="0" w:color="auto"/>
              <w:bottom w:val="single" w:sz="4" w:space="0" w:color="auto"/>
              <w:right w:val="single" w:sz="4" w:space="0" w:color="auto"/>
            </w:tcBorders>
          </w:tcPr>
          <w:p w14:paraId="65C64365" w14:textId="77777777" w:rsidR="00F7080B" w:rsidRDefault="00054E74">
            <w:pPr>
              <w:spacing w:after="0" w:line="240" w:lineRule="auto"/>
              <w:rPr>
                <w:rFonts w:ascii="Times New Roman" w:hAnsi="Times New Roman" w:cs="Times New Roman"/>
                <w:sz w:val="24"/>
                <w:szCs w:val="24"/>
              </w:rPr>
            </w:pPr>
            <w:r>
              <w:rPr>
                <w:rFonts w:ascii="Times New Roman" w:hAnsi="Times New Roman" w:cs="Times New Roman"/>
                <w:bCs/>
                <w:sz w:val="24"/>
                <w:szCs w:val="24"/>
              </w:rPr>
              <w:t>Тема 1.</w:t>
            </w:r>
            <w:r>
              <w:rPr>
                <w:rFonts w:ascii="Times New Roman" w:hAnsi="Times New Roman" w:cs="Times New Roman"/>
              </w:rPr>
              <w:t xml:space="preserve"> Современная Россия</w:t>
            </w:r>
          </w:p>
          <w:p w14:paraId="02146179" w14:textId="77777777" w:rsidR="00F7080B" w:rsidRDefault="00F7080B">
            <w:pPr>
              <w:spacing w:after="0" w:line="240" w:lineRule="auto"/>
              <w:rPr>
                <w:rFonts w:ascii="Times New Roman" w:hAnsi="Times New Roman" w:cs="Times New Roman"/>
                <w:sz w:val="24"/>
                <w:szCs w:val="24"/>
              </w:rPr>
            </w:pP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62EC0206" w14:textId="77777777" w:rsidR="00F7080B" w:rsidRDefault="00054E74">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12\16</w:t>
            </w:r>
          </w:p>
        </w:tc>
        <w:tc>
          <w:tcPr>
            <w:tcW w:w="2095" w:type="dxa"/>
            <w:tcBorders>
              <w:top w:val="single" w:sz="4" w:space="0" w:color="auto"/>
              <w:left w:val="single" w:sz="4" w:space="0" w:color="auto"/>
              <w:bottom w:val="single" w:sz="4" w:space="0" w:color="auto"/>
              <w:right w:val="single" w:sz="4" w:space="0" w:color="auto"/>
            </w:tcBorders>
            <w:vAlign w:val="center"/>
          </w:tcPr>
          <w:p w14:paraId="13167A53" w14:textId="77777777" w:rsidR="00F7080B" w:rsidRDefault="00054E74">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тест</w:t>
            </w:r>
          </w:p>
        </w:tc>
        <w:tc>
          <w:tcPr>
            <w:tcW w:w="2095" w:type="dxa"/>
            <w:tcBorders>
              <w:top w:val="single" w:sz="4" w:space="0" w:color="auto"/>
              <w:left w:val="single" w:sz="4" w:space="0" w:color="auto"/>
              <w:bottom w:val="single" w:sz="4" w:space="0" w:color="auto"/>
              <w:right w:val="single" w:sz="4" w:space="0" w:color="auto"/>
            </w:tcBorders>
            <w:vAlign w:val="center"/>
          </w:tcPr>
          <w:p w14:paraId="605F79F9" w14:textId="77777777" w:rsidR="00F7080B" w:rsidRDefault="00054E7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2</w:t>
            </w:r>
          </w:p>
        </w:tc>
        <w:tc>
          <w:tcPr>
            <w:tcW w:w="1479" w:type="dxa"/>
            <w:tcBorders>
              <w:top w:val="single" w:sz="4" w:space="0" w:color="auto"/>
              <w:left w:val="single" w:sz="4" w:space="0" w:color="auto"/>
              <w:bottom w:val="single" w:sz="4" w:space="0" w:color="auto"/>
              <w:right w:val="single" w:sz="4" w:space="0" w:color="auto"/>
            </w:tcBorders>
          </w:tcPr>
          <w:p w14:paraId="49D72BA9" w14:textId="77777777" w:rsidR="00F7080B" w:rsidRDefault="00054E7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tc>
      </w:tr>
      <w:tr w:rsidR="00F7080B" w14:paraId="1852F9A1" w14:textId="77777777">
        <w:trPr>
          <w:cantSplit/>
          <w:trHeight w:val="141"/>
        </w:trPr>
        <w:tc>
          <w:tcPr>
            <w:tcW w:w="567" w:type="dxa"/>
            <w:vMerge/>
            <w:tcBorders>
              <w:top w:val="single" w:sz="4" w:space="0" w:color="auto"/>
              <w:left w:val="single" w:sz="4" w:space="0" w:color="auto"/>
              <w:bottom w:val="single" w:sz="4" w:space="0" w:color="auto"/>
              <w:right w:val="single" w:sz="4" w:space="0" w:color="auto"/>
            </w:tcBorders>
            <w:vAlign w:val="center"/>
          </w:tcPr>
          <w:p w14:paraId="0AED7B82" w14:textId="77777777" w:rsidR="00F7080B" w:rsidRDefault="00F7080B">
            <w:pPr>
              <w:spacing w:after="0" w:line="256" w:lineRule="auto"/>
              <w:rPr>
                <w:rFonts w:ascii="Times New Roman" w:eastAsia="Times New Roman" w:hAnsi="Times New Roman" w:cs="Times New Roman"/>
                <w:sz w:val="24"/>
                <w:szCs w:val="24"/>
                <w:lang w:eastAsia="ru-RU"/>
              </w:rPr>
            </w:pPr>
          </w:p>
        </w:tc>
        <w:tc>
          <w:tcPr>
            <w:tcW w:w="2408" w:type="dxa"/>
            <w:vMerge/>
            <w:tcBorders>
              <w:top w:val="single" w:sz="4" w:space="0" w:color="auto"/>
              <w:left w:val="single" w:sz="4" w:space="0" w:color="auto"/>
              <w:bottom w:val="single" w:sz="4" w:space="0" w:color="auto"/>
              <w:right w:val="single" w:sz="4" w:space="0" w:color="auto"/>
            </w:tcBorders>
            <w:vAlign w:val="center"/>
          </w:tcPr>
          <w:p w14:paraId="53A7E98A" w14:textId="77777777" w:rsidR="00F7080B" w:rsidRDefault="00F7080B">
            <w:pPr>
              <w:spacing w:after="0" w:line="256" w:lineRule="auto"/>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6BB73FA0" w14:textId="77777777" w:rsidR="00F7080B" w:rsidRDefault="00F7080B">
            <w:pPr>
              <w:spacing w:after="0" w:line="256" w:lineRule="auto"/>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tcPr>
          <w:p w14:paraId="7010DDED" w14:textId="77777777" w:rsidR="00F7080B" w:rsidRDefault="00054E7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w:t>
            </w:r>
          </w:p>
        </w:tc>
        <w:tc>
          <w:tcPr>
            <w:tcW w:w="2095" w:type="dxa"/>
            <w:tcBorders>
              <w:top w:val="single" w:sz="4" w:space="0" w:color="auto"/>
              <w:left w:val="single" w:sz="4" w:space="0" w:color="auto"/>
              <w:bottom w:val="single" w:sz="4" w:space="0" w:color="auto"/>
              <w:right w:val="single" w:sz="4" w:space="0" w:color="auto"/>
            </w:tcBorders>
            <w:vAlign w:val="center"/>
          </w:tcPr>
          <w:p w14:paraId="521EB03A" w14:textId="77777777" w:rsidR="00F7080B" w:rsidRDefault="00054E7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479" w:type="dxa"/>
            <w:tcBorders>
              <w:top w:val="single" w:sz="4" w:space="0" w:color="auto"/>
              <w:left w:val="single" w:sz="4" w:space="0" w:color="auto"/>
              <w:bottom w:val="single" w:sz="4" w:space="0" w:color="auto"/>
              <w:right w:val="single" w:sz="4" w:space="0" w:color="auto"/>
            </w:tcBorders>
          </w:tcPr>
          <w:p w14:paraId="7E5B86E5" w14:textId="77777777" w:rsidR="00F7080B" w:rsidRDefault="00054E7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F7080B" w14:paraId="3781D74F" w14:textId="77777777">
        <w:trPr>
          <w:cantSplit/>
          <w:trHeight w:val="221"/>
        </w:trPr>
        <w:tc>
          <w:tcPr>
            <w:tcW w:w="567" w:type="dxa"/>
            <w:vMerge/>
            <w:tcBorders>
              <w:top w:val="single" w:sz="4" w:space="0" w:color="auto"/>
              <w:left w:val="single" w:sz="4" w:space="0" w:color="auto"/>
              <w:bottom w:val="single" w:sz="4" w:space="0" w:color="auto"/>
              <w:right w:val="single" w:sz="4" w:space="0" w:color="auto"/>
            </w:tcBorders>
            <w:vAlign w:val="center"/>
          </w:tcPr>
          <w:p w14:paraId="423F4179" w14:textId="77777777" w:rsidR="00F7080B" w:rsidRDefault="00F7080B">
            <w:pPr>
              <w:spacing w:after="0" w:line="256" w:lineRule="auto"/>
              <w:rPr>
                <w:rFonts w:ascii="Times New Roman" w:eastAsia="Times New Roman" w:hAnsi="Times New Roman" w:cs="Times New Roman"/>
                <w:sz w:val="24"/>
                <w:szCs w:val="24"/>
                <w:lang w:eastAsia="ru-RU"/>
              </w:rPr>
            </w:pPr>
          </w:p>
        </w:tc>
        <w:tc>
          <w:tcPr>
            <w:tcW w:w="2408" w:type="dxa"/>
            <w:vMerge/>
            <w:tcBorders>
              <w:top w:val="single" w:sz="4" w:space="0" w:color="auto"/>
              <w:left w:val="single" w:sz="4" w:space="0" w:color="auto"/>
              <w:bottom w:val="single" w:sz="4" w:space="0" w:color="auto"/>
              <w:right w:val="single" w:sz="4" w:space="0" w:color="auto"/>
            </w:tcBorders>
            <w:vAlign w:val="center"/>
          </w:tcPr>
          <w:p w14:paraId="0FBF8A57" w14:textId="77777777" w:rsidR="00F7080B" w:rsidRDefault="00F7080B">
            <w:pPr>
              <w:spacing w:after="0" w:line="256" w:lineRule="auto"/>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422AD4BE" w14:textId="77777777" w:rsidR="00F7080B" w:rsidRDefault="00F7080B">
            <w:pPr>
              <w:spacing w:after="0" w:line="256" w:lineRule="auto"/>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tcPr>
          <w:p w14:paraId="00304C27" w14:textId="77777777" w:rsidR="00F7080B" w:rsidRDefault="00054E7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доклад</w:t>
            </w:r>
          </w:p>
        </w:tc>
        <w:tc>
          <w:tcPr>
            <w:tcW w:w="2095" w:type="dxa"/>
            <w:tcBorders>
              <w:top w:val="single" w:sz="4" w:space="0" w:color="auto"/>
              <w:left w:val="single" w:sz="4" w:space="0" w:color="auto"/>
              <w:bottom w:val="single" w:sz="4" w:space="0" w:color="auto"/>
              <w:right w:val="single" w:sz="4" w:space="0" w:color="auto"/>
            </w:tcBorders>
            <w:vAlign w:val="center"/>
          </w:tcPr>
          <w:p w14:paraId="57E62073" w14:textId="77777777" w:rsidR="00F7080B" w:rsidRDefault="00054E7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2</w:t>
            </w:r>
          </w:p>
        </w:tc>
        <w:tc>
          <w:tcPr>
            <w:tcW w:w="1479" w:type="dxa"/>
            <w:tcBorders>
              <w:top w:val="single" w:sz="4" w:space="0" w:color="auto"/>
              <w:left w:val="single" w:sz="4" w:space="0" w:color="auto"/>
              <w:bottom w:val="single" w:sz="4" w:space="0" w:color="auto"/>
              <w:right w:val="single" w:sz="4" w:space="0" w:color="auto"/>
            </w:tcBorders>
          </w:tcPr>
          <w:p w14:paraId="3277C308" w14:textId="77777777" w:rsidR="00F7080B" w:rsidRDefault="00054E7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tc>
      </w:tr>
      <w:tr w:rsidR="00F7080B" w14:paraId="3C14B649" w14:textId="77777777">
        <w:trPr>
          <w:cantSplit/>
          <w:trHeight w:val="96"/>
        </w:trPr>
        <w:tc>
          <w:tcPr>
            <w:tcW w:w="567" w:type="dxa"/>
            <w:vMerge/>
            <w:tcBorders>
              <w:top w:val="single" w:sz="4" w:space="0" w:color="auto"/>
              <w:left w:val="single" w:sz="4" w:space="0" w:color="auto"/>
              <w:bottom w:val="single" w:sz="4" w:space="0" w:color="auto"/>
              <w:right w:val="single" w:sz="4" w:space="0" w:color="auto"/>
            </w:tcBorders>
            <w:vAlign w:val="center"/>
          </w:tcPr>
          <w:p w14:paraId="0B2DBD88" w14:textId="77777777" w:rsidR="00F7080B" w:rsidRDefault="00F7080B">
            <w:pPr>
              <w:spacing w:after="0" w:line="256" w:lineRule="auto"/>
              <w:rPr>
                <w:rFonts w:ascii="Times New Roman" w:eastAsia="Times New Roman" w:hAnsi="Times New Roman" w:cs="Times New Roman"/>
                <w:sz w:val="24"/>
                <w:szCs w:val="24"/>
                <w:lang w:eastAsia="ru-RU"/>
              </w:rPr>
            </w:pPr>
          </w:p>
        </w:tc>
        <w:tc>
          <w:tcPr>
            <w:tcW w:w="2408" w:type="dxa"/>
            <w:vMerge/>
            <w:tcBorders>
              <w:top w:val="single" w:sz="4" w:space="0" w:color="auto"/>
              <w:left w:val="single" w:sz="4" w:space="0" w:color="auto"/>
              <w:bottom w:val="single" w:sz="4" w:space="0" w:color="auto"/>
              <w:right w:val="single" w:sz="4" w:space="0" w:color="auto"/>
            </w:tcBorders>
            <w:vAlign w:val="center"/>
          </w:tcPr>
          <w:p w14:paraId="74CCB6FC" w14:textId="77777777" w:rsidR="00F7080B" w:rsidRDefault="00F7080B">
            <w:pPr>
              <w:spacing w:after="0" w:line="256" w:lineRule="auto"/>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6C94E4AB" w14:textId="77777777" w:rsidR="00F7080B" w:rsidRDefault="00F7080B">
            <w:pPr>
              <w:spacing w:after="0" w:line="256" w:lineRule="auto"/>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tcPr>
          <w:p w14:paraId="27156F88" w14:textId="77777777" w:rsidR="00F7080B" w:rsidRDefault="00054E7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эссе</w:t>
            </w:r>
          </w:p>
        </w:tc>
        <w:tc>
          <w:tcPr>
            <w:tcW w:w="2095" w:type="dxa"/>
            <w:tcBorders>
              <w:top w:val="single" w:sz="4" w:space="0" w:color="auto"/>
              <w:left w:val="single" w:sz="4" w:space="0" w:color="auto"/>
              <w:bottom w:val="single" w:sz="4" w:space="0" w:color="auto"/>
              <w:right w:val="single" w:sz="4" w:space="0" w:color="auto"/>
            </w:tcBorders>
            <w:vAlign w:val="center"/>
          </w:tcPr>
          <w:p w14:paraId="7C646E2C" w14:textId="77777777" w:rsidR="00F7080B" w:rsidRDefault="00054E7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2</w:t>
            </w:r>
          </w:p>
        </w:tc>
        <w:tc>
          <w:tcPr>
            <w:tcW w:w="1479" w:type="dxa"/>
            <w:tcBorders>
              <w:top w:val="single" w:sz="4" w:space="0" w:color="auto"/>
              <w:left w:val="single" w:sz="4" w:space="0" w:color="auto"/>
              <w:bottom w:val="single" w:sz="4" w:space="0" w:color="auto"/>
              <w:right w:val="single" w:sz="4" w:space="0" w:color="auto"/>
            </w:tcBorders>
          </w:tcPr>
          <w:p w14:paraId="33E38FE9" w14:textId="4F72F532" w:rsidR="00F7080B" w:rsidRDefault="00A80E8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2</w:t>
            </w:r>
          </w:p>
        </w:tc>
      </w:tr>
      <w:tr w:rsidR="00F7080B" w14:paraId="0DE39ED6" w14:textId="77777777">
        <w:trPr>
          <w:cantSplit/>
          <w:trHeight w:val="165"/>
        </w:trPr>
        <w:tc>
          <w:tcPr>
            <w:tcW w:w="567" w:type="dxa"/>
            <w:vMerge/>
            <w:tcBorders>
              <w:top w:val="single" w:sz="4" w:space="0" w:color="auto"/>
              <w:left w:val="single" w:sz="4" w:space="0" w:color="auto"/>
              <w:bottom w:val="single" w:sz="4" w:space="0" w:color="auto"/>
              <w:right w:val="single" w:sz="4" w:space="0" w:color="auto"/>
            </w:tcBorders>
            <w:vAlign w:val="center"/>
          </w:tcPr>
          <w:p w14:paraId="01A1E3CB" w14:textId="77777777" w:rsidR="00F7080B" w:rsidRDefault="00F7080B">
            <w:pPr>
              <w:spacing w:after="0" w:line="256" w:lineRule="auto"/>
              <w:rPr>
                <w:rFonts w:ascii="Times New Roman" w:eastAsia="Times New Roman" w:hAnsi="Times New Roman" w:cs="Times New Roman"/>
                <w:sz w:val="24"/>
                <w:szCs w:val="24"/>
                <w:lang w:eastAsia="ru-RU"/>
              </w:rPr>
            </w:pPr>
          </w:p>
        </w:tc>
        <w:tc>
          <w:tcPr>
            <w:tcW w:w="2408" w:type="dxa"/>
            <w:vMerge/>
            <w:tcBorders>
              <w:top w:val="single" w:sz="4" w:space="0" w:color="auto"/>
              <w:left w:val="single" w:sz="4" w:space="0" w:color="auto"/>
              <w:bottom w:val="single" w:sz="4" w:space="0" w:color="auto"/>
              <w:right w:val="single" w:sz="4" w:space="0" w:color="auto"/>
            </w:tcBorders>
            <w:vAlign w:val="center"/>
          </w:tcPr>
          <w:p w14:paraId="3AAC8AFC" w14:textId="77777777" w:rsidR="00F7080B" w:rsidRDefault="00F7080B">
            <w:pPr>
              <w:spacing w:after="0" w:line="256" w:lineRule="auto"/>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085CADC8" w14:textId="77777777" w:rsidR="00F7080B" w:rsidRDefault="00F7080B">
            <w:pPr>
              <w:spacing w:after="0" w:line="256" w:lineRule="auto"/>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tcPr>
          <w:p w14:paraId="6683947E" w14:textId="77777777" w:rsidR="00F7080B" w:rsidRDefault="00054E7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контрольная работа</w:t>
            </w:r>
          </w:p>
        </w:tc>
        <w:tc>
          <w:tcPr>
            <w:tcW w:w="2095" w:type="dxa"/>
            <w:tcBorders>
              <w:top w:val="single" w:sz="4" w:space="0" w:color="auto"/>
              <w:left w:val="single" w:sz="4" w:space="0" w:color="auto"/>
              <w:bottom w:val="single" w:sz="4" w:space="0" w:color="auto"/>
              <w:right w:val="single" w:sz="4" w:space="0" w:color="auto"/>
            </w:tcBorders>
            <w:vAlign w:val="center"/>
          </w:tcPr>
          <w:p w14:paraId="60E48083" w14:textId="77777777" w:rsidR="00F7080B" w:rsidRDefault="00054E7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tc>
        <w:tc>
          <w:tcPr>
            <w:tcW w:w="1479" w:type="dxa"/>
            <w:tcBorders>
              <w:top w:val="single" w:sz="4" w:space="0" w:color="auto"/>
              <w:left w:val="single" w:sz="4" w:space="0" w:color="auto"/>
              <w:bottom w:val="single" w:sz="4" w:space="0" w:color="auto"/>
              <w:right w:val="single" w:sz="4" w:space="0" w:color="auto"/>
            </w:tcBorders>
          </w:tcPr>
          <w:p w14:paraId="3922FA28" w14:textId="08355D81" w:rsidR="00F7080B" w:rsidRDefault="00A80E8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2</w:t>
            </w:r>
          </w:p>
        </w:tc>
      </w:tr>
      <w:tr w:rsidR="00F7080B" w14:paraId="01B1C35E" w14:textId="77777777">
        <w:trPr>
          <w:cantSplit/>
          <w:trHeight w:val="562"/>
        </w:trPr>
        <w:tc>
          <w:tcPr>
            <w:tcW w:w="567" w:type="dxa"/>
            <w:vMerge w:val="restart"/>
            <w:tcBorders>
              <w:top w:val="single" w:sz="4" w:space="0" w:color="auto"/>
              <w:left w:val="single" w:sz="4" w:space="0" w:color="auto"/>
              <w:bottom w:val="single" w:sz="4" w:space="0" w:color="auto"/>
              <w:right w:val="single" w:sz="4" w:space="0" w:color="auto"/>
            </w:tcBorders>
            <w:vAlign w:val="center"/>
          </w:tcPr>
          <w:p w14:paraId="70512419" w14:textId="77777777" w:rsidR="00F7080B" w:rsidRDefault="00054E74">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2408" w:type="dxa"/>
            <w:vMerge w:val="restart"/>
            <w:tcBorders>
              <w:top w:val="single" w:sz="4" w:space="0" w:color="auto"/>
              <w:left w:val="single" w:sz="4" w:space="0" w:color="auto"/>
              <w:bottom w:val="single" w:sz="4" w:space="0" w:color="auto"/>
              <w:right w:val="single" w:sz="4" w:space="0" w:color="auto"/>
            </w:tcBorders>
          </w:tcPr>
          <w:p w14:paraId="73E2C14C" w14:textId="77777777" w:rsidR="00F7080B" w:rsidRDefault="00054E74">
            <w:pPr>
              <w:spacing w:after="0" w:line="240" w:lineRule="auto"/>
              <w:rPr>
                <w:rFonts w:ascii="Times New Roman" w:hAnsi="Times New Roman" w:cs="Times New Roman"/>
                <w:sz w:val="24"/>
                <w:szCs w:val="24"/>
              </w:rPr>
            </w:pPr>
            <w:r>
              <w:rPr>
                <w:rFonts w:ascii="Times New Roman" w:hAnsi="Times New Roman" w:cs="Times New Roman"/>
                <w:bCs/>
                <w:sz w:val="24"/>
                <w:szCs w:val="24"/>
              </w:rPr>
              <w:t>Тема 2. Россия- страна-цивилизация</w:t>
            </w:r>
          </w:p>
          <w:p w14:paraId="5D1E884E" w14:textId="77777777" w:rsidR="00F7080B" w:rsidRDefault="00054E74">
            <w:pPr>
              <w:spacing w:after="0" w:line="240" w:lineRule="auto"/>
              <w:rPr>
                <w:rFonts w:ascii="Times New Roman" w:hAnsi="Times New Roman" w:cs="Times New Roman"/>
                <w:sz w:val="24"/>
                <w:szCs w:val="24"/>
              </w:rPr>
            </w:pPr>
            <w:r>
              <w:rPr>
                <w:rFonts w:ascii="Times New Roman" w:hAnsi="Times New Roman" w:cs="Times New Roman"/>
              </w:rPr>
              <w:t>цивилизации</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775FF060" w14:textId="77777777" w:rsidR="00F7080B" w:rsidRDefault="00054E74">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12\16</w:t>
            </w:r>
          </w:p>
        </w:tc>
        <w:tc>
          <w:tcPr>
            <w:tcW w:w="2095" w:type="dxa"/>
            <w:tcBorders>
              <w:top w:val="single" w:sz="4" w:space="0" w:color="auto"/>
              <w:left w:val="single" w:sz="4" w:space="0" w:color="auto"/>
              <w:bottom w:val="single" w:sz="4" w:space="0" w:color="auto"/>
              <w:right w:val="single" w:sz="4" w:space="0" w:color="auto"/>
            </w:tcBorders>
            <w:vAlign w:val="center"/>
          </w:tcPr>
          <w:p w14:paraId="36957D20" w14:textId="77777777" w:rsidR="00F7080B" w:rsidRDefault="00054E7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тест</w:t>
            </w:r>
          </w:p>
        </w:tc>
        <w:tc>
          <w:tcPr>
            <w:tcW w:w="2095" w:type="dxa"/>
            <w:tcBorders>
              <w:top w:val="single" w:sz="4" w:space="0" w:color="auto"/>
              <w:left w:val="single" w:sz="4" w:space="0" w:color="auto"/>
              <w:bottom w:val="single" w:sz="4" w:space="0" w:color="auto"/>
              <w:right w:val="single" w:sz="4" w:space="0" w:color="auto"/>
            </w:tcBorders>
            <w:vAlign w:val="center"/>
          </w:tcPr>
          <w:p w14:paraId="1FEDFDFB" w14:textId="77777777" w:rsidR="00F7080B" w:rsidRDefault="00054E7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2</w:t>
            </w:r>
          </w:p>
        </w:tc>
        <w:tc>
          <w:tcPr>
            <w:tcW w:w="1479" w:type="dxa"/>
            <w:tcBorders>
              <w:top w:val="single" w:sz="4" w:space="0" w:color="auto"/>
              <w:left w:val="single" w:sz="4" w:space="0" w:color="auto"/>
              <w:bottom w:val="single" w:sz="4" w:space="0" w:color="auto"/>
              <w:right w:val="single" w:sz="4" w:space="0" w:color="auto"/>
            </w:tcBorders>
          </w:tcPr>
          <w:p w14:paraId="0835595C" w14:textId="77777777" w:rsidR="00F7080B" w:rsidRDefault="00054E7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tc>
      </w:tr>
      <w:tr w:rsidR="00F7080B" w14:paraId="3A99EAC0" w14:textId="77777777">
        <w:trPr>
          <w:cantSplit/>
          <w:trHeight w:val="133"/>
        </w:trPr>
        <w:tc>
          <w:tcPr>
            <w:tcW w:w="567" w:type="dxa"/>
            <w:vMerge/>
            <w:tcBorders>
              <w:top w:val="single" w:sz="4" w:space="0" w:color="auto"/>
              <w:left w:val="single" w:sz="4" w:space="0" w:color="auto"/>
              <w:bottom w:val="single" w:sz="4" w:space="0" w:color="auto"/>
              <w:right w:val="single" w:sz="4" w:space="0" w:color="auto"/>
            </w:tcBorders>
            <w:vAlign w:val="center"/>
          </w:tcPr>
          <w:p w14:paraId="1BA08F51" w14:textId="77777777" w:rsidR="00F7080B" w:rsidRDefault="00F7080B">
            <w:pPr>
              <w:spacing w:after="0" w:line="256" w:lineRule="auto"/>
              <w:rPr>
                <w:rFonts w:ascii="Times New Roman" w:eastAsia="Times New Roman" w:hAnsi="Times New Roman" w:cs="Times New Roman"/>
                <w:sz w:val="24"/>
                <w:szCs w:val="24"/>
                <w:lang w:eastAsia="ru-RU"/>
              </w:rPr>
            </w:pPr>
          </w:p>
        </w:tc>
        <w:tc>
          <w:tcPr>
            <w:tcW w:w="2408" w:type="dxa"/>
            <w:vMerge/>
            <w:tcBorders>
              <w:top w:val="single" w:sz="4" w:space="0" w:color="auto"/>
              <w:left w:val="single" w:sz="4" w:space="0" w:color="auto"/>
              <w:bottom w:val="single" w:sz="4" w:space="0" w:color="auto"/>
              <w:right w:val="single" w:sz="4" w:space="0" w:color="auto"/>
            </w:tcBorders>
            <w:vAlign w:val="center"/>
          </w:tcPr>
          <w:p w14:paraId="79A6E9AC" w14:textId="77777777" w:rsidR="00F7080B" w:rsidRDefault="00F7080B">
            <w:pPr>
              <w:spacing w:after="0" w:line="256" w:lineRule="auto"/>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135F54C3" w14:textId="77777777" w:rsidR="00F7080B" w:rsidRDefault="00F7080B">
            <w:pPr>
              <w:spacing w:after="0" w:line="256" w:lineRule="auto"/>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tcPr>
          <w:p w14:paraId="4B437842" w14:textId="77777777" w:rsidR="00F7080B" w:rsidRDefault="00054E7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w:t>
            </w:r>
          </w:p>
        </w:tc>
        <w:tc>
          <w:tcPr>
            <w:tcW w:w="2095" w:type="dxa"/>
            <w:tcBorders>
              <w:top w:val="single" w:sz="4" w:space="0" w:color="auto"/>
              <w:left w:val="single" w:sz="4" w:space="0" w:color="auto"/>
              <w:bottom w:val="single" w:sz="4" w:space="0" w:color="auto"/>
              <w:right w:val="single" w:sz="4" w:space="0" w:color="auto"/>
            </w:tcBorders>
            <w:vAlign w:val="center"/>
          </w:tcPr>
          <w:p w14:paraId="76695763" w14:textId="77777777" w:rsidR="00F7080B" w:rsidRDefault="00054E7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479" w:type="dxa"/>
            <w:tcBorders>
              <w:top w:val="single" w:sz="4" w:space="0" w:color="auto"/>
              <w:left w:val="single" w:sz="4" w:space="0" w:color="auto"/>
              <w:bottom w:val="single" w:sz="4" w:space="0" w:color="auto"/>
              <w:right w:val="single" w:sz="4" w:space="0" w:color="auto"/>
            </w:tcBorders>
          </w:tcPr>
          <w:p w14:paraId="424A61E2" w14:textId="77777777" w:rsidR="00F7080B" w:rsidRDefault="00054E7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F7080B" w14:paraId="5C53C6A2" w14:textId="77777777">
        <w:trPr>
          <w:cantSplit/>
          <w:trHeight w:val="106"/>
        </w:trPr>
        <w:tc>
          <w:tcPr>
            <w:tcW w:w="567" w:type="dxa"/>
            <w:vMerge/>
            <w:tcBorders>
              <w:top w:val="single" w:sz="4" w:space="0" w:color="auto"/>
              <w:left w:val="single" w:sz="4" w:space="0" w:color="auto"/>
              <w:bottom w:val="single" w:sz="4" w:space="0" w:color="auto"/>
              <w:right w:val="single" w:sz="4" w:space="0" w:color="auto"/>
            </w:tcBorders>
            <w:vAlign w:val="center"/>
          </w:tcPr>
          <w:p w14:paraId="3DCFA4D0" w14:textId="77777777" w:rsidR="00F7080B" w:rsidRDefault="00F7080B">
            <w:pPr>
              <w:spacing w:after="0" w:line="256" w:lineRule="auto"/>
              <w:rPr>
                <w:rFonts w:ascii="Times New Roman" w:eastAsia="Times New Roman" w:hAnsi="Times New Roman" w:cs="Times New Roman"/>
                <w:sz w:val="24"/>
                <w:szCs w:val="24"/>
                <w:lang w:eastAsia="ru-RU"/>
              </w:rPr>
            </w:pPr>
          </w:p>
        </w:tc>
        <w:tc>
          <w:tcPr>
            <w:tcW w:w="2408" w:type="dxa"/>
            <w:vMerge/>
            <w:tcBorders>
              <w:top w:val="single" w:sz="4" w:space="0" w:color="auto"/>
              <w:left w:val="single" w:sz="4" w:space="0" w:color="auto"/>
              <w:bottom w:val="single" w:sz="4" w:space="0" w:color="auto"/>
              <w:right w:val="single" w:sz="4" w:space="0" w:color="auto"/>
            </w:tcBorders>
            <w:vAlign w:val="center"/>
          </w:tcPr>
          <w:p w14:paraId="61F289F7" w14:textId="77777777" w:rsidR="00F7080B" w:rsidRDefault="00F7080B">
            <w:pPr>
              <w:spacing w:after="0" w:line="256" w:lineRule="auto"/>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30A3B0BB" w14:textId="77777777" w:rsidR="00F7080B" w:rsidRDefault="00F7080B">
            <w:pPr>
              <w:spacing w:after="0" w:line="256" w:lineRule="auto"/>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tcPr>
          <w:p w14:paraId="12BFD445" w14:textId="77777777" w:rsidR="00F7080B" w:rsidRDefault="00054E7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доклад</w:t>
            </w:r>
          </w:p>
        </w:tc>
        <w:tc>
          <w:tcPr>
            <w:tcW w:w="2095" w:type="dxa"/>
            <w:tcBorders>
              <w:top w:val="single" w:sz="4" w:space="0" w:color="auto"/>
              <w:left w:val="single" w:sz="4" w:space="0" w:color="auto"/>
              <w:bottom w:val="single" w:sz="4" w:space="0" w:color="auto"/>
              <w:right w:val="single" w:sz="4" w:space="0" w:color="auto"/>
            </w:tcBorders>
            <w:vAlign w:val="center"/>
          </w:tcPr>
          <w:p w14:paraId="643F28D7" w14:textId="40B2D1D6" w:rsidR="00F7080B" w:rsidRDefault="0085090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2</w:t>
            </w:r>
          </w:p>
        </w:tc>
        <w:tc>
          <w:tcPr>
            <w:tcW w:w="1479" w:type="dxa"/>
            <w:tcBorders>
              <w:top w:val="single" w:sz="4" w:space="0" w:color="auto"/>
              <w:left w:val="single" w:sz="4" w:space="0" w:color="auto"/>
              <w:bottom w:val="single" w:sz="4" w:space="0" w:color="auto"/>
              <w:right w:val="single" w:sz="4" w:space="0" w:color="auto"/>
            </w:tcBorders>
          </w:tcPr>
          <w:p w14:paraId="660EAEC6" w14:textId="77777777" w:rsidR="00F7080B" w:rsidRDefault="00054E7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tc>
      </w:tr>
      <w:tr w:rsidR="00F7080B" w14:paraId="37215191" w14:textId="77777777">
        <w:trPr>
          <w:cantSplit/>
          <w:trHeight w:val="124"/>
        </w:trPr>
        <w:tc>
          <w:tcPr>
            <w:tcW w:w="567" w:type="dxa"/>
            <w:vMerge/>
            <w:tcBorders>
              <w:top w:val="single" w:sz="4" w:space="0" w:color="auto"/>
              <w:left w:val="single" w:sz="4" w:space="0" w:color="auto"/>
              <w:bottom w:val="single" w:sz="4" w:space="0" w:color="auto"/>
              <w:right w:val="single" w:sz="4" w:space="0" w:color="auto"/>
            </w:tcBorders>
            <w:vAlign w:val="center"/>
          </w:tcPr>
          <w:p w14:paraId="14F8137D" w14:textId="77777777" w:rsidR="00F7080B" w:rsidRDefault="00F7080B">
            <w:pPr>
              <w:spacing w:after="0" w:line="256" w:lineRule="auto"/>
              <w:rPr>
                <w:rFonts w:ascii="Times New Roman" w:eastAsia="Times New Roman" w:hAnsi="Times New Roman" w:cs="Times New Roman"/>
                <w:sz w:val="24"/>
                <w:szCs w:val="24"/>
                <w:lang w:eastAsia="ru-RU"/>
              </w:rPr>
            </w:pPr>
          </w:p>
        </w:tc>
        <w:tc>
          <w:tcPr>
            <w:tcW w:w="2408" w:type="dxa"/>
            <w:vMerge/>
            <w:tcBorders>
              <w:top w:val="single" w:sz="4" w:space="0" w:color="auto"/>
              <w:left w:val="single" w:sz="4" w:space="0" w:color="auto"/>
              <w:bottom w:val="single" w:sz="4" w:space="0" w:color="auto"/>
              <w:right w:val="single" w:sz="4" w:space="0" w:color="auto"/>
            </w:tcBorders>
            <w:vAlign w:val="center"/>
          </w:tcPr>
          <w:p w14:paraId="0C1065B3" w14:textId="77777777" w:rsidR="00F7080B" w:rsidRDefault="00F7080B">
            <w:pPr>
              <w:spacing w:after="0" w:line="256" w:lineRule="auto"/>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6C1A3BD9" w14:textId="77777777" w:rsidR="00F7080B" w:rsidRDefault="00F7080B">
            <w:pPr>
              <w:spacing w:after="0" w:line="256" w:lineRule="auto"/>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tcPr>
          <w:p w14:paraId="4576DA09" w14:textId="77777777" w:rsidR="00F7080B" w:rsidRDefault="00054E7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эссе</w:t>
            </w:r>
          </w:p>
        </w:tc>
        <w:tc>
          <w:tcPr>
            <w:tcW w:w="2095" w:type="dxa"/>
            <w:tcBorders>
              <w:top w:val="single" w:sz="4" w:space="0" w:color="auto"/>
              <w:left w:val="single" w:sz="4" w:space="0" w:color="auto"/>
              <w:bottom w:val="single" w:sz="4" w:space="0" w:color="auto"/>
              <w:right w:val="single" w:sz="4" w:space="0" w:color="auto"/>
            </w:tcBorders>
            <w:vAlign w:val="center"/>
          </w:tcPr>
          <w:p w14:paraId="7B975BD0" w14:textId="77777777" w:rsidR="00F7080B" w:rsidRDefault="00054E7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2</w:t>
            </w:r>
          </w:p>
        </w:tc>
        <w:tc>
          <w:tcPr>
            <w:tcW w:w="1479" w:type="dxa"/>
            <w:tcBorders>
              <w:top w:val="single" w:sz="4" w:space="0" w:color="auto"/>
              <w:left w:val="single" w:sz="4" w:space="0" w:color="auto"/>
              <w:bottom w:val="single" w:sz="4" w:space="0" w:color="auto"/>
              <w:right w:val="single" w:sz="4" w:space="0" w:color="auto"/>
            </w:tcBorders>
          </w:tcPr>
          <w:p w14:paraId="78AA44E1" w14:textId="6DFCB048" w:rsidR="00F7080B" w:rsidRDefault="00A80E8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2</w:t>
            </w:r>
          </w:p>
        </w:tc>
      </w:tr>
      <w:tr w:rsidR="00F7080B" w14:paraId="0704628D" w14:textId="77777777">
        <w:trPr>
          <w:cantSplit/>
          <w:trHeight w:val="111"/>
        </w:trPr>
        <w:tc>
          <w:tcPr>
            <w:tcW w:w="567" w:type="dxa"/>
            <w:vMerge/>
            <w:tcBorders>
              <w:top w:val="single" w:sz="4" w:space="0" w:color="auto"/>
              <w:left w:val="single" w:sz="4" w:space="0" w:color="auto"/>
              <w:bottom w:val="single" w:sz="4" w:space="0" w:color="auto"/>
              <w:right w:val="single" w:sz="4" w:space="0" w:color="auto"/>
            </w:tcBorders>
            <w:vAlign w:val="center"/>
          </w:tcPr>
          <w:p w14:paraId="1442FBD3" w14:textId="77777777" w:rsidR="00F7080B" w:rsidRDefault="00F7080B">
            <w:pPr>
              <w:spacing w:after="0" w:line="256" w:lineRule="auto"/>
              <w:rPr>
                <w:rFonts w:ascii="Times New Roman" w:eastAsia="Times New Roman" w:hAnsi="Times New Roman" w:cs="Times New Roman"/>
                <w:sz w:val="24"/>
                <w:szCs w:val="24"/>
                <w:lang w:eastAsia="ru-RU"/>
              </w:rPr>
            </w:pPr>
          </w:p>
        </w:tc>
        <w:tc>
          <w:tcPr>
            <w:tcW w:w="2408" w:type="dxa"/>
            <w:vMerge/>
            <w:tcBorders>
              <w:top w:val="single" w:sz="4" w:space="0" w:color="auto"/>
              <w:left w:val="single" w:sz="4" w:space="0" w:color="auto"/>
              <w:bottom w:val="single" w:sz="4" w:space="0" w:color="auto"/>
              <w:right w:val="single" w:sz="4" w:space="0" w:color="auto"/>
            </w:tcBorders>
            <w:vAlign w:val="center"/>
          </w:tcPr>
          <w:p w14:paraId="68C38074" w14:textId="77777777" w:rsidR="00F7080B" w:rsidRDefault="00F7080B">
            <w:pPr>
              <w:spacing w:after="0" w:line="256" w:lineRule="auto"/>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2F23C1D3" w14:textId="77777777" w:rsidR="00F7080B" w:rsidRDefault="00F7080B">
            <w:pPr>
              <w:spacing w:after="0" w:line="256" w:lineRule="auto"/>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tcPr>
          <w:p w14:paraId="09CF93C6" w14:textId="77777777" w:rsidR="00F7080B" w:rsidRDefault="00054E7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контрольная работа</w:t>
            </w:r>
          </w:p>
        </w:tc>
        <w:tc>
          <w:tcPr>
            <w:tcW w:w="2095" w:type="dxa"/>
            <w:tcBorders>
              <w:top w:val="single" w:sz="4" w:space="0" w:color="auto"/>
              <w:left w:val="single" w:sz="4" w:space="0" w:color="auto"/>
              <w:bottom w:val="single" w:sz="4" w:space="0" w:color="auto"/>
              <w:right w:val="single" w:sz="4" w:space="0" w:color="auto"/>
            </w:tcBorders>
            <w:vAlign w:val="center"/>
          </w:tcPr>
          <w:p w14:paraId="7B64B76B" w14:textId="77777777" w:rsidR="00F7080B" w:rsidRDefault="00054E7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2</w:t>
            </w:r>
          </w:p>
        </w:tc>
        <w:tc>
          <w:tcPr>
            <w:tcW w:w="1479" w:type="dxa"/>
            <w:tcBorders>
              <w:top w:val="single" w:sz="4" w:space="0" w:color="auto"/>
              <w:left w:val="single" w:sz="4" w:space="0" w:color="auto"/>
              <w:bottom w:val="single" w:sz="4" w:space="0" w:color="auto"/>
              <w:right w:val="single" w:sz="4" w:space="0" w:color="auto"/>
            </w:tcBorders>
          </w:tcPr>
          <w:p w14:paraId="61DD6F51" w14:textId="02C78A79" w:rsidR="00F7080B" w:rsidRDefault="00A80E8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1</w:t>
            </w:r>
          </w:p>
        </w:tc>
      </w:tr>
      <w:tr w:rsidR="00F7080B" w14:paraId="53064FF6" w14:textId="77777777">
        <w:trPr>
          <w:cantSplit/>
          <w:trHeight w:val="150"/>
        </w:trPr>
        <w:tc>
          <w:tcPr>
            <w:tcW w:w="567" w:type="dxa"/>
            <w:vMerge/>
            <w:tcBorders>
              <w:top w:val="single" w:sz="4" w:space="0" w:color="auto"/>
              <w:left w:val="single" w:sz="4" w:space="0" w:color="auto"/>
              <w:bottom w:val="single" w:sz="4" w:space="0" w:color="auto"/>
              <w:right w:val="single" w:sz="4" w:space="0" w:color="auto"/>
            </w:tcBorders>
            <w:vAlign w:val="center"/>
          </w:tcPr>
          <w:p w14:paraId="4E4572D2" w14:textId="77777777" w:rsidR="00F7080B" w:rsidRDefault="00F7080B">
            <w:pPr>
              <w:spacing w:after="0" w:line="256" w:lineRule="auto"/>
              <w:rPr>
                <w:rFonts w:ascii="Times New Roman" w:eastAsia="Times New Roman" w:hAnsi="Times New Roman" w:cs="Times New Roman"/>
                <w:sz w:val="24"/>
                <w:szCs w:val="24"/>
                <w:lang w:eastAsia="ru-RU"/>
              </w:rPr>
            </w:pPr>
          </w:p>
        </w:tc>
        <w:tc>
          <w:tcPr>
            <w:tcW w:w="2408" w:type="dxa"/>
            <w:vMerge/>
            <w:tcBorders>
              <w:top w:val="single" w:sz="4" w:space="0" w:color="auto"/>
              <w:left w:val="single" w:sz="4" w:space="0" w:color="auto"/>
              <w:bottom w:val="single" w:sz="4" w:space="0" w:color="auto"/>
              <w:right w:val="single" w:sz="4" w:space="0" w:color="auto"/>
            </w:tcBorders>
            <w:vAlign w:val="center"/>
          </w:tcPr>
          <w:p w14:paraId="5952B396" w14:textId="77777777" w:rsidR="00F7080B" w:rsidRDefault="00F7080B">
            <w:pPr>
              <w:spacing w:after="0" w:line="256" w:lineRule="auto"/>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54C05E67" w14:textId="77777777" w:rsidR="00F7080B" w:rsidRDefault="00F7080B">
            <w:pPr>
              <w:spacing w:after="0" w:line="256" w:lineRule="auto"/>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tcPr>
          <w:p w14:paraId="72F2783F" w14:textId="77777777" w:rsidR="00F7080B" w:rsidRDefault="00054E7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тест</w:t>
            </w:r>
          </w:p>
        </w:tc>
        <w:tc>
          <w:tcPr>
            <w:tcW w:w="2095" w:type="dxa"/>
            <w:tcBorders>
              <w:top w:val="single" w:sz="4" w:space="0" w:color="auto"/>
              <w:left w:val="single" w:sz="4" w:space="0" w:color="auto"/>
              <w:bottom w:val="single" w:sz="4" w:space="0" w:color="auto"/>
              <w:right w:val="single" w:sz="4" w:space="0" w:color="auto"/>
            </w:tcBorders>
            <w:vAlign w:val="center"/>
          </w:tcPr>
          <w:p w14:paraId="5AFBF921" w14:textId="77777777" w:rsidR="00F7080B" w:rsidRDefault="00054E7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2</w:t>
            </w:r>
          </w:p>
        </w:tc>
        <w:tc>
          <w:tcPr>
            <w:tcW w:w="1479" w:type="dxa"/>
            <w:tcBorders>
              <w:top w:val="single" w:sz="4" w:space="0" w:color="auto"/>
              <w:left w:val="single" w:sz="4" w:space="0" w:color="auto"/>
              <w:bottom w:val="single" w:sz="4" w:space="0" w:color="auto"/>
              <w:right w:val="single" w:sz="4" w:space="0" w:color="auto"/>
            </w:tcBorders>
          </w:tcPr>
          <w:p w14:paraId="0F9144BA" w14:textId="77777777" w:rsidR="00F7080B" w:rsidRDefault="00054E7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1</w:t>
            </w:r>
          </w:p>
        </w:tc>
      </w:tr>
      <w:tr w:rsidR="00F7080B" w14:paraId="6B4A64E9" w14:textId="77777777">
        <w:trPr>
          <w:cantSplit/>
          <w:trHeight w:val="125"/>
        </w:trPr>
        <w:tc>
          <w:tcPr>
            <w:tcW w:w="567" w:type="dxa"/>
            <w:vMerge w:val="restart"/>
            <w:tcBorders>
              <w:top w:val="single" w:sz="4" w:space="0" w:color="auto"/>
              <w:left w:val="single" w:sz="4" w:space="0" w:color="auto"/>
              <w:bottom w:val="single" w:sz="4" w:space="0" w:color="auto"/>
              <w:right w:val="single" w:sz="4" w:space="0" w:color="auto"/>
            </w:tcBorders>
            <w:vAlign w:val="center"/>
          </w:tcPr>
          <w:p w14:paraId="343679A4" w14:textId="77777777" w:rsidR="00F7080B" w:rsidRDefault="00054E74">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2408" w:type="dxa"/>
            <w:vMerge w:val="restart"/>
            <w:tcBorders>
              <w:top w:val="single" w:sz="4" w:space="0" w:color="auto"/>
              <w:left w:val="single" w:sz="4" w:space="0" w:color="auto"/>
              <w:bottom w:val="single" w:sz="4" w:space="0" w:color="auto"/>
              <w:right w:val="single" w:sz="4" w:space="0" w:color="auto"/>
            </w:tcBorders>
          </w:tcPr>
          <w:p w14:paraId="28E56A49" w14:textId="77777777" w:rsidR="00F7080B" w:rsidRDefault="00054E74">
            <w:pPr>
              <w:spacing w:after="0" w:line="240" w:lineRule="auto"/>
              <w:rPr>
                <w:rFonts w:ascii="Times New Roman" w:hAnsi="Times New Roman" w:cs="Times New Roman"/>
                <w:sz w:val="24"/>
                <w:szCs w:val="24"/>
              </w:rPr>
            </w:pPr>
            <w:r>
              <w:rPr>
                <w:rFonts w:ascii="Times New Roman" w:hAnsi="Times New Roman" w:cs="Times New Roman"/>
                <w:sz w:val="24"/>
                <w:szCs w:val="24"/>
              </w:rPr>
              <w:t>Тема 3. Традиционные ценности</w:t>
            </w:r>
          </w:p>
          <w:p w14:paraId="042B46F8" w14:textId="77777777" w:rsidR="00F7080B" w:rsidRDefault="00F7080B">
            <w:pPr>
              <w:spacing w:after="0" w:line="240" w:lineRule="auto"/>
              <w:rPr>
                <w:rFonts w:ascii="Times New Roman" w:hAnsi="Times New Roman" w:cs="Times New Roman"/>
                <w:sz w:val="24"/>
                <w:szCs w:val="24"/>
              </w:rPr>
            </w:pP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0B4E4069" w14:textId="77777777" w:rsidR="00F7080B" w:rsidRDefault="00054E74">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12\16</w:t>
            </w:r>
          </w:p>
        </w:tc>
        <w:tc>
          <w:tcPr>
            <w:tcW w:w="2095" w:type="dxa"/>
            <w:tcBorders>
              <w:top w:val="single" w:sz="4" w:space="0" w:color="auto"/>
              <w:left w:val="single" w:sz="4" w:space="0" w:color="auto"/>
              <w:bottom w:val="single" w:sz="4" w:space="0" w:color="auto"/>
              <w:right w:val="single" w:sz="4" w:space="0" w:color="auto"/>
            </w:tcBorders>
            <w:vAlign w:val="center"/>
          </w:tcPr>
          <w:p w14:paraId="5409A4FB" w14:textId="77777777" w:rsidR="00F7080B" w:rsidRDefault="00054E7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Задания и задачи</w:t>
            </w:r>
          </w:p>
        </w:tc>
        <w:tc>
          <w:tcPr>
            <w:tcW w:w="2095" w:type="dxa"/>
            <w:tcBorders>
              <w:top w:val="single" w:sz="4" w:space="0" w:color="auto"/>
              <w:left w:val="single" w:sz="4" w:space="0" w:color="auto"/>
              <w:bottom w:val="single" w:sz="4" w:space="0" w:color="auto"/>
              <w:right w:val="single" w:sz="4" w:space="0" w:color="auto"/>
            </w:tcBorders>
            <w:vAlign w:val="center"/>
          </w:tcPr>
          <w:p w14:paraId="110B0ACD" w14:textId="77777777" w:rsidR="00F7080B" w:rsidRDefault="00054E7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2</w:t>
            </w:r>
          </w:p>
        </w:tc>
        <w:tc>
          <w:tcPr>
            <w:tcW w:w="1479" w:type="dxa"/>
            <w:tcBorders>
              <w:top w:val="single" w:sz="4" w:space="0" w:color="auto"/>
              <w:left w:val="single" w:sz="4" w:space="0" w:color="auto"/>
              <w:bottom w:val="single" w:sz="4" w:space="0" w:color="auto"/>
              <w:right w:val="single" w:sz="4" w:space="0" w:color="auto"/>
            </w:tcBorders>
          </w:tcPr>
          <w:p w14:paraId="6FAA173D" w14:textId="77777777" w:rsidR="00F7080B" w:rsidRDefault="00054E7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tc>
      </w:tr>
      <w:tr w:rsidR="00F7080B" w14:paraId="75CCA464" w14:textId="77777777">
        <w:trPr>
          <w:cantSplit/>
          <w:trHeight w:val="168"/>
        </w:trPr>
        <w:tc>
          <w:tcPr>
            <w:tcW w:w="567" w:type="dxa"/>
            <w:vMerge/>
            <w:tcBorders>
              <w:top w:val="single" w:sz="4" w:space="0" w:color="auto"/>
              <w:left w:val="single" w:sz="4" w:space="0" w:color="auto"/>
              <w:bottom w:val="single" w:sz="4" w:space="0" w:color="auto"/>
              <w:right w:val="single" w:sz="4" w:space="0" w:color="auto"/>
            </w:tcBorders>
            <w:vAlign w:val="center"/>
          </w:tcPr>
          <w:p w14:paraId="200E3243" w14:textId="77777777" w:rsidR="00F7080B" w:rsidRDefault="00F7080B">
            <w:pPr>
              <w:spacing w:after="0" w:line="256" w:lineRule="auto"/>
              <w:rPr>
                <w:rFonts w:ascii="Times New Roman" w:eastAsia="Times New Roman" w:hAnsi="Times New Roman" w:cs="Times New Roman"/>
                <w:sz w:val="24"/>
                <w:szCs w:val="24"/>
                <w:lang w:eastAsia="ru-RU"/>
              </w:rPr>
            </w:pPr>
          </w:p>
        </w:tc>
        <w:tc>
          <w:tcPr>
            <w:tcW w:w="2408" w:type="dxa"/>
            <w:vMerge/>
            <w:tcBorders>
              <w:top w:val="single" w:sz="4" w:space="0" w:color="auto"/>
              <w:left w:val="single" w:sz="4" w:space="0" w:color="auto"/>
              <w:bottom w:val="single" w:sz="4" w:space="0" w:color="auto"/>
              <w:right w:val="single" w:sz="4" w:space="0" w:color="auto"/>
            </w:tcBorders>
            <w:vAlign w:val="center"/>
          </w:tcPr>
          <w:p w14:paraId="5BAAF24E" w14:textId="77777777" w:rsidR="00F7080B" w:rsidRDefault="00F7080B">
            <w:pPr>
              <w:spacing w:after="0" w:line="256" w:lineRule="auto"/>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481E7C7E" w14:textId="77777777" w:rsidR="00F7080B" w:rsidRDefault="00F7080B">
            <w:pPr>
              <w:spacing w:after="0" w:line="256" w:lineRule="auto"/>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tcPr>
          <w:p w14:paraId="549AC5AA" w14:textId="77777777" w:rsidR="00F7080B" w:rsidRDefault="00054E7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w:t>
            </w:r>
          </w:p>
        </w:tc>
        <w:tc>
          <w:tcPr>
            <w:tcW w:w="2095" w:type="dxa"/>
            <w:tcBorders>
              <w:top w:val="single" w:sz="4" w:space="0" w:color="auto"/>
              <w:left w:val="single" w:sz="4" w:space="0" w:color="auto"/>
              <w:bottom w:val="single" w:sz="4" w:space="0" w:color="auto"/>
              <w:right w:val="single" w:sz="4" w:space="0" w:color="auto"/>
            </w:tcBorders>
            <w:vAlign w:val="center"/>
          </w:tcPr>
          <w:p w14:paraId="509DE712" w14:textId="77777777" w:rsidR="00F7080B" w:rsidRDefault="00054E7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479" w:type="dxa"/>
            <w:tcBorders>
              <w:top w:val="single" w:sz="4" w:space="0" w:color="auto"/>
              <w:left w:val="single" w:sz="4" w:space="0" w:color="auto"/>
              <w:bottom w:val="single" w:sz="4" w:space="0" w:color="auto"/>
              <w:right w:val="single" w:sz="4" w:space="0" w:color="auto"/>
            </w:tcBorders>
          </w:tcPr>
          <w:p w14:paraId="54B66EFC" w14:textId="77777777" w:rsidR="00F7080B" w:rsidRDefault="00054E7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F7080B" w14:paraId="0AB83632" w14:textId="77777777">
        <w:trPr>
          <w:cantSplit/>
          <w:trHeight w:val="230"/>
        </w:trPr>
        <w:tc>
          <w:tcPr>
            <w:tcW w:w="567" w:type="dxa"/>
            <w:vMerge/>
            <w:tcBorders>
              <w:top w:val="single" w:sz="4" w:space="0" w:color="auto"/>
              <w:left w:val="single" w:sz="4" w:space="0" w:color="auto"/>
              <w:bottom w:val="single" w:sz="4" w:space="0" w:color="auto"/>
              <w:right w:val="single" w:sz="4" w:space="0" w:color="auto"/>
            </w:tcBorders>
            <w:vAlign w:val="center"/>
          </w:tcPr>
          <w:p w14:paraId="46CB9148" w14:textId="77777777" w:rsidR="00F7080B" w:rsidRDefault="00F7080B">
            <w:pPr>
              <w:spacing w:after="0" w:line="256" w:lineRule="auto"/>
              <w:rPr>
                <w:rFonts w:ascii="Times New Roman" w:eastAsia="Times New Roman" w:hAnsi="Times New Roman" w:cs="Times New Roman"/>
                <w:sz w:val="24"/>
                <w:szCs w:val="24"/>
                <w:lang w:eastAsia="ru-RU"/>
              </w:rPr>
            </w:pPr>
          </w:p>
        </w:tc>
        <w:tc>
          <w:tcPr>
            <w:tcW w:w="2408" w:type="dxa"/>
            <w:vMerge/>
            <w:tcBorders>
              <w:top w:val="single" w:sz="4" w:space="0" w:color="auto"/>
              <w:left w:val="single" w:sz="4" w:space="0" w:color="auto"/>
              <w:bottom w:val="single" w:sz="4" w:space="0" w:color="auto"/>
              <w:right w:val="single" w:sz="4" w:space="0" w:color="auto"/>
            </w:tcBorders>
            <w:vAlign w:val="center"/>
          </w:tcPr>
          <w:p w14:paraId="0A9141DD" w14:textId="77777777" w:rsidR="00F7080B" w:rsidRDefault="00F7080B">
            <w:pPr>
              <w:spacing w:after="0" w:line="256" w:lineRule="auto"/>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01987270" w14:textId="77777777" w:rsidR="00F7080B" w:rsidRDefault="00F7080B">
            <w:pPr>
              <w:spacing w:after="0" w:line="256" w:lineRule="auto"/>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tcPr>
          <w:p w14:paraId="506ADA2D" w14:textId="77777777" w:rsidR="00F7080B" w:rsidRDefault="00054E7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доклад</w:t>
            </w:r>
          </w:p>
        </w:tc>
        <w:tc>
          <w:tcPr>
            <w:tcW w:w="2095" w:type="dxa"/>
            <w:tcBorders>
              <w:top w:val="single" w:sz="4" w:space="0" w:color="auto"/>
              <w:left w:val="single" w:sz="4" w:space="0" w:color="auto"/>
              <w:bottom w:val="single" w:sz="4" w:space="0" w:color="auto"/>
              <w:right w:val="single" w:sz="4" w:space="0" w:color="auto"/>
            </w:tcBorders>
            <w:vAlign w:val="center"/>
          </w:tcPr>
          <w:p w14:paraId="2E40BFA0" w14:textId="65EF9374" w:rsidR="00F7080B" w:rsidRDefault="0085090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2</w:t>
            </w:r>
          </w:p>
        </w:tc>
        <w:tc>
          <w:tcPr>
            <w:tcW w:w="1479" w:type="dxa"/>
            <w:tcBorders>
              <w:top w:val="single" w:sz="4" w:space="0" w:color="auto"/>
              <w:left w:val="single" w:sz="4" w:space="0" w:color="auto"/>
              <w:bottom w:val="single" w:sz="4" w:space="0" w:color="auto"/>
              <w:right w:val="single" w:sz="4" w:space="0" w:color="auto"/>
            </w:tcBorders>
          </w:tcPr>
          <w:p w14:paraId="050422D0" w14:textId="77777777" w:rsidR="00F7080B" w:rsidRDefault="00054E7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tc>
      </w:tr>
      <w:tr w:rsidR="00F7080B" w14:paraId="7D99B009" w14:textId="77777777">
        <w:trPr>
          <w:cantSplit/>
          <w:trHeight w:val="222"/>
        </w:trPr>
        <w:tc>
          <w:tcPr>
            <w:tcW w:w="567" w:type="dxa"/>
            <w:vMerge/>
            <w:tcBorders>
              <w:top w:val="single" w:sz="4" w:space="0" w:color="auto"/>
              <w:left w:val="single" w:sz="4" w:space="0" w:color="auto"/>
              <w:bottom w:val="single" w:sz="4" w:space="0" w:color="auto"/>
              <w:right w:val="single" w:sz="4" w:space="0" w:color="auto"/>
            </w:tcBorders>
            <w:vAlign w:val="center"/>
          </w:tcPr>
          <w:p w14:paraId="5803CB38" w14:textId="77777777" w:rsidR="00F7080B" w:rsidRDefault="00F7080B">
            <w:pPr>
              <w:spacing w:after="0" w:line="256" w:lineRule="auto"/>
              <w:rPr>
                <w:rFonts w:ascii="Times New Roman" w:eastAsia="Times New Roman" w:hAnsi="Times New Roman" w:cs="Times New Roman"/>
                <w:sz w:val="24"/>
                <w:szCs w:val="24"/>
                <w:lang w:eastAsia="ru-RU"/>
              </w:rPr>
            </w:pPr>
          </w:p>
        </w:tc>
        <w:tc>
          <w:tcPr>
            <w:tcW w:w="2408" w:type="dxa"/>
            <w:vMerge/>
            <w:tcBorders>
              <w:top w:val="single" w:sz="4" w:space="0" w:color="auto"/>
              <w:left w:val="single" w:sz="4" w:space="0" w:color="auto"/>
              <w:bottom w:val="single" w:sz="4" w:space="0" w:color="auto"/>
              <w:right w:val="single" w:sz="4" w:space="0" w:color="auto"/>
            </w:tcBorders>
            <w:vAlign w:val="center"/>
          </w:tcPr>
          <w:p w14:paraId="2497FFE2" w14:textId="77777777" w:rsidR="00F7080B" w:rsidRDefault="00F7080B">
            <w:pPr>
              <w:spacing w:after="0" w:line="256" w:lineRule="auto"/>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76404116" w14:textId="77777777" w:rsidR="00F7080B" w:rsidRDefault="00F7080B">
            <w:pPr>
              <w:spacing w:after="0" w:line="256" w:lineRule="auto"/>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tcPr>
          <w:p w14:paraId="1A0DEDD8" w14:textId="77777777" w:rsidR="00F7080B" w:rsidRDefault="00054E7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эссе</w:t>
            </w:r>
          </w:p>
        </w:tc>
        <w:tc>
          <w:tcPr>
            <w:tcW w:w="2095" w:type="dxa"/>
            <w:tcBorders>
              <w:top w:val="single" w:sz="4" w:space="0" w:color="auto"/>
              <w:left w:val="single" w:sz="4" w:space="0" w:color="auto"/>
              <w:bottom w:val="single" w:sz="4" w:space="0" w:color="auto"/>
              <w:right w:val="single" w:sz="4" w:space="0" w:color="auto"/>
            </w:tcBorders>
            <w:vAlign w:val="center"/>
          </w:tcPr>
          <w:p w14:paraId="236A2CE5" w14:textId="77777777" w:rsidR="00F7080B" w:rsidRDefault="00054E7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2</w:t>
            </w:r>
          </w:p>
        </w:tc>
        <w:tc>
          <w:tcPr>
            <w:tcW w:w="1479" w:type="dxa"/>
            <w:tcBorders>
              <w:top w:val="single" w:sz="4" w:space="0" w:color="auto"/>
              <w:left w:val="single" w:sz="4" w:space="0" w:color="auto"/>
              <w:bottom w:val="single" w:sz="4" w:space="0" w:color="auto"/>
              <w:right w:val="single" w:sz="4" w:space="0" w:color="auto"/>
            </w:tcBorders>
          </w:tcPr>
          <w:p w14:paraId="3B491439" w14:textId="77777777" w:rsidR="00F7080B" w:rsidRDefault="00054E7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tc>
      </w:tr>
      <w:tr w:rsidR="00F7080B" w14:paraId="2E12E76C" w14:textId="77777777">
        <w:trPr>
          <w:cantSplit/>
          <w:trHeight w:val="96"/>
        </w:trPr>
        <w:tc>
          <w:tcPr>
            <w:tcW w:w="567" w:type="dxa"/>
            <w:vMerge/>
            <w:tcBorders>
              <w:top w:val="single" w:sz="4" w:space="0" w:color="auto"/>
              <w:left w:val="single" w:sz="4" w:space="0" w:color="auto"/>
              <w:bottom w:val="single" w:sz="4" w:space="0" w:color="auto"/>
              <w:right w:val="single" w:sz="4" w:space="0" w:color="auto"/>
            </w:tcBorders>
            <w:vAlign w:val="center"/>
          </w:tcPr>
          <w:p w14:paraId="0C03479A" w14:textId="77777777" w:rsidR="00F7080B" w:rsidRDefault="00F7080B">
            <w:pPr>
              <w:spacing w:after="0" w:line="256" w:lineRule="auto"/>
              <w:rPr>
                <w:rFonts w:ascii="Times New Roman" w:eastAsia="Times New Roman" w:hAnsi="Times New Roman" w:cs="Times New Roman"/>
                <w:sz w:val="24"/>
                <w:szCs w:val="24"/>
                <w:lang w:eastAsia="ru-RU"/>
              </w:rPr>
            </w:pPr>
          </w:p>
        </w:tc>
        <w:tc>
          <w:tcPr>
            <w:tcW w:w="2408" w:type="dxa"/>
            <w:vMerge/>
            <w:tcBorders>
              <w:top w:val="single" w:sz="4" w:space="0" w:color="auto"/>
              <w:left w:val="single" w:sz="4" w:space="0" w:color="auto"/>
              <w:bottom w:val="single" w:sz="4" w:space="0" w:color="auto"/>
              <w:right w:val="single" w:sz="4" w:space="0" w:color="auto"/>
            </w:tcBorders>
            <w:vAlign w:val="center"/>
          </w:tcPr>
          <w:p w14:paraId="74DE9C02" w14:textId="77777777" w:rsidR="00F7080B" w:rsidRDefault="00F7080B">
            <w:pPr>
              <w:spacing w:after="0" w:line="256" w:lineRule="auto"/>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1B13FA5B" w14:textId="77777777" w:rsidR="00F7080B" w:rsidRDefault="00F7080B">
            <w:pPr>
              <w:spacing w:after="0" w:line="256" w:lineRule="auto"/>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tcPr>
          <w:p w14:paraId="687831D3" w14:textId="77777777" w:rsidR="00F7080B" w:rsidRDefault="00054E7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контрольная работа</w:t>
            </w:r>
          </w:p>
        </w:tc>
        <w:tc>
          <w:tcPr>
            <w:tcW w:w="2095" w:type="dxa"/>
            <w:tcBorders>
              <w:top w:val="single" w:sz="4" w:space="0" w:color="auto"/>
              <w:left w:val="single" w:sz="4" w:space="0" w:color="auto"/>
              <w:bottom w:val="single" w:sz="4" w:space="0" w:color="auto"/>
              <w:right w:val="single" w:sz="4" w:space="0" w:color="auto"/>
            </w:tcBorders>
            <w:vAlign w:val="center"/>
          </w:tcPr>
          <w:p w14:paraId="661C5167" w14:textId="77777777" w:rsidR="00F7080B" w:rsidRDefault="00054E7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2</w:t>
            </w:r>
          </w:p>
        </w:tc>
        <w:tc>
          <w:tcPr>
            <w:tcW w:w="1479" w:type="dxa"/>
            <w:tcBorders>
              <w:top w:val="single" w:sz="4" w:space="0" w:color="auto"/>
              <w:left w:val="single" w:sz="4" w:space="0" w:color="auto"/>
              <w:bottom w:val="single" w:sz="4" w:space="0" w:color="auto"/>
              <w:right w:val="single" w:sz="4" w:space="0" w:color="auto"/>
            </w:tcBorders>
          </w:tcPr>
          <w:p w14:paraId="676BCFE1" w14:textId="3C17EEE4" w:rsidR="00F7080B" w:rsidRDefault="00F7080B">
            <w:pPr>
              <w:suppressAutoHyphens/>
              <w:snapToGrid w:val="0"/>
              <w:spacing w:after="0" w:line="240" w:lineRule="auto"/>
              <w:jc w:val="center"/>
              <w:rPr>
                <w:rFonts w:ascii="Times New Roman" w:eastAsia="Calibri" w:hAnsi="Times New Roman" w:cs="Times New Roman"/>
                <w:sz w:val="24"/>
                <w:szCs w:val="24"/>
                <w:lang w:eastAsia="ar-SA"/>
              </w:rPr>
            </w:pPr>
          </w:p>
        </w:tc>
      </w:tr>
      <w:tr w:rsidR="00F7080B" w14:paraId="419D12F1" w14:textId="77777777">
        <w:trPr>
          <w:cantSplit/>
          <w:trHeight w:val="165"/>
        </w:trPr>
        <w:tc>
          <w:tcPr>
            <w:tcW w:w="567" w:type="dxa"/>
            <w:vMerge/>
            <w:tcBorders>
              <w:top w:val="single" w:sz="4" w:space="0" w:color="auto"/>
              <w:left w:val="single" w:sz="4" w:space="0" w:color="auto"/>
              <w:bottom w:val="single" w:sz="4" w:space="0" w:color="auto"/>
              <w:right w:val="single" w:sz="4" w:space="0" w:color="auto"/>
            </w:tcBorders>
            <w:vAlign w:val="center"/>
          </w:tcPr>
          <w:p w14:paraId="2644D74E" w14:textId="77777777" w:rsidR="00F7080B" w:rsidRDefault="00F7080B">
            <w:pPr>
              <w:spacing w:after="0" w:line="256" w:lineRule="auto"/>
              <w:rPr>
                <w:rFonts w:ascii="Times New Roman" w:eastAsia="Times New Roman" w:hAnsi="Times New Roman" w:cs="Times New Roman"/>
                <w:sz w:val="24"/>
                <w:szCs w:val="24"/>
                <w:lang w:eastAsia="ru-RU"/>
              </w:rPr>
            </w:pPr>
          </w:p>
        </w:tc>
        <w:tc>
          <w:tcPr>
            <w:tcW w:w="2408" w:type="dxa"/>
            <w:vMerge/>
            <w:tcBorders>
              <w:top w:val="single" w:sz="4" w:space="0" w:color="auto"/>
              <w:left w:val="single" w:sz="4" w:space="0" w:color="auto"/>
              <w:bottom w:val="single" w:sz="4" w:space="0" w:color="auto"/>
              <w:right w:val="single" w:sz="4" w:space="0" w:color="auto"/>
            </w:tcBorders>
            <w:vAlign w:val="center"/>
          </w:tcPr>
          <w:p w14:paraId="3A04803C" w14:textId="77777777" w:rsidR="00F7080B" w:rsidRDefault="00F7080B">
            <w:pPr>
              <w:spacing w:after="0" w:line="256" w:lineRule="auto"/>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59B860C7" w14:textId="77777777" w:rsidR="00F7080B" w:rsidRDefault="00F7080B">
            <w:pPr>
              <w:spacing w:after="0" w:line="256" w:lineRule="auto"/>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tcPr>
          <w:p w14:paraId="11658A1D" w14:textId="77777777" w:rsidR="00F7080B" w:rsidRDefault="00054E7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тест</w:t>
            </w:r>
          </w:p>
        </w:tc>
        <w:tc>
          <w:tcPr>
            <w:tcW w:w="2095" w:type="dxa"/>
            <w:tcBorders>
              <w:top w:val="single" w:sz="4" w:space="0" w:color="auto"/>
              <w:left w:val="single" w:sz="4" w:space="0" w:color="auto"/>
              <w:bottom w:val="single" w:sz="4" w:space="0" w:color="auto"/>
              <w:right w:val="single" w:sz="4" w:space="0" w:color="auto"/>
            </w:tcBorders>
            <w:vAlign w:val="center"/>
          </w:tcPr>
          <w:p w14:paraId="7F702983" w14:textId="77777777" w:rsidR="00F7080B" w:rsidRDefault="00054E7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2</w:t>
            </w:r>
          </w:p>
        </w:tc>
        <w:tc>
          <w:tcPr>
            <w:tcW w:w="1479" w:type="dxa"/>
            <w:tcBorders>
              <w:top w:val="single" w:sz="4" w:space="0" w:color="auto"/>
              <w:left w:val="single" w:sz="4" w:space="0" w:color="auto"/>
              <w:bottom w:val="single" w:sz="4" w:space="0" w:color="auto"/>
              <w:right w:val="single" w:sz="4" w:space="0" w:color="auto"/>
            </w:tcBorders>
          </w:tcPr>
          <w:p w14:paraId="0CF58286" w14:textId="7D347DBD" w:rsidR="00F7080B" w:rsidRDefault="00F7080B">
            <w:pPr>
              <w:suppressAutoHyphens/>
              <w:snapToGrid w:val="0"/>
              <w:spacing w:after="0" w:line="240" w:lineRule="auto"/>
              <w:jc w:val="center"/>
              <w:rPr>
                <w:rFonts w:ascii="Times New Roman" w:eastAsia="Calibri" w:hAnsi="Times New Roman" w:cs="Times New Roman"/>
                <w:sz w:val="24"/>
                <w:szCs w:val="24"/>
                <w:lang w:eastAsia="ar-SA"/>
              </w:rPr>
            </w:pPr>
          </w:p>
        </w:tc>
      </w:tr>
      <w:tr w:rsidR="00F7080B" w14:paraId="14CBF24C" w14:textId="77777777">
        <w:trPr>
          <w:cantSplit/>
          <w:trHeight w:val="150"/>
        </w:trPr>
        <w:tc>
          <w:tcPr>
            <w:tcW w:w="567" w:type="dxa"/>
            <w:vMerge w:val="restart"/>
            <w:tcBorders>
              <w:top w:val="single" w:sz="4" w:space="0" w:color="auto"/>
              <w:left w:val="single" w:sz="4" w:space="0" w:color="auto"/>
              <w:bottom w:val="single" w:sz="4" w:space="0" w:color="auto"/>
              <w:right w:val="single" w:sz="4" w:space="0" w:color="auto"/>
            </w:tcBorders>
            <w:vAlign w:val="center"/>
          </w:tcPr>
          <w:p w14:paraId="41EC6D3C" w14:textId="77777777" w:rsidR="00F7080B" w:rsidRDefault="00054E74">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2408" w:type="dxa"/>
            <w:vMerge w:val="restart"/>
            <w:tcBorders>
              <w:top w:val="single" w:sz="4" w:space="0" w:color="auto"/>
              <w:left w:val="single" w:sz="4" w:space="0" w:color="auto"/>
              <w:bottom w:val="single" w:sz="4" w:space="0" w:color="auto"/>
              <w:right w:val="single" w:sz="4" w:space="0" w:color="auto"/>
            </w:tcBorders>
          </w:tcPr>
          <w:p w14:paraId="26276DCA" w14:textId="77777777" w:rsidR="00F7080B" w:rsidRDefault="00054E74">
            <w:pPr>
              <w:spacing w:after="0" w:line="240" w:lineRule="auto"/>
              <w:rPr>
                <w:rFonts w:ascii="Times New Roman" w:hAnsi="Times New Roman" w:cs="Times New Roman"/>
                <w:sz w:val="24"/>
                <w:szCs w:val="24"/>
              </w:rPr>
            </w:pPr>
            <w:r>
              <w:rPr>
                <w:rFonts w:ascii="Times New Roman" w:hAnsi="Times New Roman" w:cs="Times New Roman"/>
                <w:bCs/>
                <w:sz w:val="24"/>
                <w:szCs w:val="24"/>
              </w:rPr>
              <w:t xml:space="preserve">Тема 4. </w:t>
            </w:r>
            <w:r>
              <w:rPr>
                <w:rFonts w:ascii="Times New Roman" w:hAnsi="Times New Roman" w:cs="Times New Roman"/>
              </w:rPr>
              <w:t xml:space="preserve">Стратегическое планирование: национальные проекты и государственные программы </w:t>
            </w:r>
          </w:p>
          <w:p w14:paraId="51ABB3CD" w14:textId="77777777" w:rsidR="00F7080B" w:rsidRDefault="00054E74">
            <w:pPr>
              <w:spacing w:after="0" w:line="240" w:lineRule="auto"/>
              <w:rPr>
                <w:rFonts w:ascii="Times New Roman" w:hAnsi="Times New Roman" w:cs="Times New Roman"/>
                <w:sz w:val="24"/>
                <w:szCs w:val="24"/>
              </w:rPr>
            </w:pPr>
            <w:r>
              <w:rPr>
                <w:rFonts w:ascii="Times New Roman" w:hAnsi="Times New Roman" w:cs="Times New Roman"/>
              </w:rPr>
              <w:t>цивилизации</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431D9C02" w14:textId="77777777" w:rsidR="00F7080B" w:rsidRDefault="00054E74">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12\16</w:t>
            </w:r>
          </w:p>
        </w:tc>
        <w:tc>
          <w:tcPr>
            <w:tcW w:w="2095" w:type="dxa"/>
            <w:tcBorders>
              <w:top w:val="single" w:sz="4" w:space="0" w:color="auto"/>
              <w:left w:val="single" w:sz="4" w:space="0" w:color="auto"/>
              <w:bottom w:val="single" w:sz="4" w:space="0" w:color="auto"/>
              <w:right w:val="single" w:sz="4" w:space="0" w:color="auto"/>
            </w:tcBorders>
            <w:vAlign w:val="center"/>
          </w:tcPr>
          <w:p w14:paraId="61F6DF14" w14:textId="77777777" w:rsidR="00F7080B" w:rsidRDefault="00054E7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Задания и задачи</w:t>
            </w:r>
          </w:p>
        </w:tc>
        <w:tc>
          <w:tcPr>
            <w:tcW w:w="2095" w:type="dxa"/>
            <w:tcBorders>
              <w:top w:val="single" w:sz="4" w:space="0" w:color="auto"/>
              <w:left w:val="single" w:sz="4" w:space="0" w:color="auto"/>
              <w:bottom w:val="single" w:sz="4" w:space="0" w:color="auto"/>
              <w:right w:val="single" w:sz="4" w:space="0" w:color="auto"/>
            </w:tcBorders>
            <w:vAlign w:val="center"/>
          </w:tcPr>
          <w:p w14:paraId="56D8E0C0" w14:textId="77777777" w:rsidR="00F7080B" w:rsidRDefault="00054E7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2</w:t>
            </w:r>
          </w:p>
        </w:tc>
        <w:tc>
          <w:tcPr>
            <w:tcW w:w="1479" w:type="dxa"/>
            <w:tcBorders>
              <w:top w:val="single" w:sz="4" w:space="0" w:color="auto"/>
              <w:left w:val="single" w:sz="4" w:space="0" w:color="auto"/>
              <w:bottom w:val="single" w:sz="4" w:space="0" w:color="auto"/>
              <w:right w:val="single" w:sz="4" w:space="0" w:color="auto"/>
            </w:tcBorders>
          </w:tcPr>
          <w:p w14:paraId="59330176" w14:textId="77777777" w:rsidR="00F7080B" w:rsidRDefault="00054E7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tc>
      </w:tr>
      <w:tr w:rsidR="00F7080B" w14:paraId="1E4382E9" w14:textId="77777777">
        <w:trPr>
          <w:cantSplit/>
          <w:trHeight w:val="150"/>
        </w:trPr>
        <w:tc>
          <w:tcPr>
            <w:tcW w:w="567" w:type="dxa"/>
            <w:vMerge/>
            <w:tcBorders>
              <w:top w:val="single" w:sz="4" w:space="0" w:color="auto"/>
              <w:left w:val="single" w:sz="4" w:space="0" w:color="auto"/>
              <w:bottom w:val="single" w:sz="4" w:space="0" w:color="auto"/>
              <w:right w:val="single" w:sz="4" w:space="0" w:color="auto"/>
            </w:tcBorders>
            <w:vAlign w:val="center"/>
          </w:tcPr>
          <w:p w14:paraId="6F1B0CB2" w14:textId="77777777" w:rsidR="00F7080B" w:rsidRDefault="00F7080B">
            <w:pPr>
              <w:spacing w:after="0" w:line="256" w:lineRule="auto"/>
              <w:rPr>
                <w:rFonts w:ascii="Times New Roman" w:eastAsia="Times New Roman" w:hAnsi="Times New Roman" w:cs="Times New Roman"/>
                <w:sz w:val="24"/>
                <w:szCs w:val="24"/>
                <w:lang w:eastAsia="ru-RU"/>
              </w:rPr>
            </w:pPr>
          </w:p>
        </w:tc>
        <w:tc>
          <w:tcPr>
            <w:tcW w:w="2408" w:type="dxa"/>
            <w:vMerge/>
            <w:tcBorders>
              <w:top w:val="single" w:sz="4" w:space="0" w:color="auto"/>
              <w:left w:val="single" w:sz="4" w:space="0" w:color="auto"/>
              <w:bottom w:val="single" w:sz="4" w:space="0" w:color="auto"/>
              <w:right w:val="single" w:sz="4" w:space="0" w:color="auto"/>
            </w:tcBorders>
            <w:vAlign w:val="center"/>
          </w:tcPr>
          <w:p w14:paraId="7BC3069D" w14:textId="77777777" w:rsidR="00F7080B" w:rsidRDefault="00F7080B">
            <w:pPr>
              <w:spacing w:after="0" w:line="256" w:lineRule="auto"/>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03E1C247" w14:textId="77777777" w:rsidR="00F7080B" w:rsidRDefault="00F7080B">
            <w:pPr>
              <w:spacing w:after="0" w:line="256" w:lineRule="auto"/>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tcPr>
          <w:p w14:paraId="06E6E068" w14:textId="77777777" w:rsidR="00F7080B" w:rsidRDefault="00054E7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w:t>
            </w:r>
          </w:p>
        </w:tc>
        <w:tc>
          <w:tcPr>
            <w:tcW w:w="2095" w:type="dxa"/>
            <w:tcBorders>
              <w:top w:val="single" w:sz="4" w:space="0" w:color="auto"/>
              <w:left w:val="single" w:sz="4" w:space="0" w:color="auto"/>
              <w:bottom w:val="single" w:sz="4" w:space="0" w:color="auto"/>
              <w:right w:val="single" w:sz="4" w:space="0" w:color="auto"/>
            </w:tcBorders>
            <w:vAlign w:val="center"/>
          </w:tcPr>
          <w:p w14:paraId="623BBB9D" w14:textId="77777777" w:rsidR="00F7080B" w:rsidRDefault="00054E7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479" w:type="dxa"/>
            <w:tcBorders>
              <w:top w:val="single" w:sz="4" w:space="0" w:color="auto"/>
              <w:left w:val="single" w:sz="4" w:space="0" w:color="auto"/>
              <w:bottom w:val="single" w:sz="4" w:space="0" w:color="auto"/>
              <w:right w:val="single" w:sz="4" w:space="0" w:color="auto"/>
            </w:tcBorders>
          </w:tcPr>
          <w:p w14:paraId="28995AF7" w14:textId="77777777" w:rsidR="00F7080B" w:rsidRDefault="00054E7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F7080B" w14:paraId="4C6FDA61" w14:textId="77777777">
        <w:trPr>
          <w:cantSplit/>
          <w:trHeight w:val="150"/>
        </w:trPr>
        <w:tc>
          <w:tcPr>
            <w:tcW w:w="567" w:type="dxa"/>
            <w:vMerge/>
            <w:tcBorders>
              <w:top w:val="single" w:sz="4" w:space="0" w:color="auto"/>
              <w:left w:val="single" w:sz="4" w:space="0" w:color="auto"/>
              <w:bottom w:val="single" w:sz="4" w:space="0" w:color="auto"/>
              <w:right w:val="single" w:sz="4" w:space="0" w:color="auto"/>
            </w:tcBorders>
            <w:vAlign w:val="center"/>
          </w:tcPr>
          <w:p w14:paraId="1F01DB92" w14:textId="77777777" w:rsidR="00F7080B" w:rsidRDefault="00F7080B">
            <w:pPr>
              <w:spacing w:after="0" w:line="256" w:lineRule="auto"/>
              <w:rPr>
                <w:rFonts w:ascii="Times New Roman" w:eastAsia="Times New Roman" w:hAnsi="Times New Roman" w:cs="Times New Roman"/>
                <w:sz w:val="24"/>
                <w:szCs w:val="24"/>
                <w:lang w:eastAsia="ru-RU"/>
              </w:rPr>
            </w:pPr>
          </w:p>
        </w:tc>
        <w:tc>
          <w:tcPr>
            <w:tcW w:w="2408" w:type="dxa"/>
            <w:vMerge/>
            <w:tcBorders>
              <w:top w:val="single" w:sz="4" w:space="0" w:color="auto"/>
              <w:left w:val="single" w:sz="4" w:space="0" w:color="auto"/>
              <w:bottom w:val="single" w:sz="4" w:space="0" w:color="auto"/>
              <w:right w:val="single" w:sz="4" w:space="0" w:color="auto"/>
            </w:tcBorders>
            <w:vAlign w:val="center"/>
          </w:tcPr>
          <w:p w14:paraId="255128FD" w14:textId="77777777" w:rsidR="00F7080B" w:rsidRDefault="00F7080B">
            <w:pPr>
              <w:spacing w:after="0" w:line="256" w:lineRule="auto"/>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359E272F" w14:textId="77777777" w:rsidR="00F7080B" w:rsidRDefault="00F7080B">
            <w:pPr>
              <w:spacing w:after="0" w:line="256" w:lineRule="auto"/>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tcPr>
          <w:p w14:paraId="0F521589" w14:textId="77777777" w:rsidR="00F7080B" w:rsidRDefault="00054E7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доклад</w:t>
            </w:r>
          </w:p>
        </w:tc>
        <w:tc>
          <w:tcPr>
            <w:tcW w:w="2095" w:type="dxa"/>
            <w:tcBorders>
              <w:top w:val="single" w:sz="4" w:space="0" w:color="auto"/>
              <w:left w:val="single" w:sz="4" w:space="0" w:color="auto"/>
              <w:bottom w:val="single" w:sz="4" w:space="0" w:color="auto"/>
              <w:right w:val="single" w:sz="4" w:space="0" w:color="auto"/>
            </w:tcBorders>
            <w:vAlign w:val="center"/>
          </w:tcPr>
          <w:p w14:paraId="5B10EBFB" w14:textId="09D5EEBC" w:rsidR="00F7080B" w:rsidRDefault="0085090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2</w:t>
            </w:r>
          </w:p>
        </w:tc>
        <w:tc>
          <w:tcPr>
            <w:tcW w:w="1479" w:type="dxa"/>
            <w:tcBorders>
              <w:top w:val="single" w:sz="4" w:space="0" w:color="auto"/>
              <w:left w:val="single" w:sz="4" w:space="0" w:color="auto"/>
              <w:bottom w:val="single" w:sz="4" w:space="0" w:color="auto"/>
              <w:right w:val="single" w:sz="4" w:space="0" w:color="auto"/>
            </w:tcBorders>
          </w:tcPr>
          <w:p w14:paraId="3339D367" w14:textId="77777777" w:rsidR="00F7080B" w:rsidRDefault="00054E7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tc>
      </w:tr>
      <w:tr w:rsidR="00F7080B" w14:paraId="4602DAA5" w14:textId="77777777">
        <w:trPr>
          <w:cantSplit/>
          <w:trHeight w:val="150"/>
        </w:trPr>
        <w:tc>
          <w:tcPr>
            <w:tcW w:w="567" w:type="dxa"/>
            <w:vMerge/>
            <w:tcBorders>
              <w:top w:val="single" w:sz="4" w:space="0" w:color="auto"/>
              <w:left w:val="single" w:sz="4" w:space="0" w:color="auto"/>
              <w:bottom w:val="single" w:sz="4" w:space="0" w:color="auto"/>
              <w:right w:val="single" w:sz="4" w:space="0" w:color="auto"/>
            </w:tcBorders>
            <w:vAlign w:val="center"/>
          </w:tcPr>
          <w:p w14:paraId="7A198B69" w14:textId="77777777" w:rsidR="00F7080B" w:rsidRDefault="00F7080B">
            <w:pPr>
              <w:spacing w:after="0" w:line="256" w:lineRule="auto"/>
              <w:rPr>
                <w:rFonts w:ascii="Times New Roman" w:eastAsia="Times New Roman" w:hAnsi="Times New Roman" w:cs="Times New Roman"/>
                <w:sz w:val="24"/>
                <w:szCs w:val="24"/>
                <w:lang w:eastAsia="ru-RU"/>
              </w:rPr>
            </w:pPr>
          </w:p>
        </w:tc>
        <w:tc>
          <w:tcPr>
            <w:tcW w:w="2408" w:type="dxa"/>
            <w:vMerge/>
            <w:tcBorders>
              <w:top w:val="single" w:sz="4" w:space="0" w:color="auto"/>
              <w:left w:val="single" w:sz="4" w:space="0" w:color="auto"/>
              <w:bottom w:val="single" w:sz="4" w:space="0" w:color="auto"/>
              <w:right w:val="single" w:sz="4" w:space="0" w:color="auto"/>
            </w:tcBorders>
            <w:vAlign w:val="center"/>
          </w:tcPr>
          <w:p w14:paraId="4106229F" w14:textId="77777777" w:rsidR="00F7080B" w:rsidRDefault="00F7080B">
            <w:pPr>
              <w:spacing w:after="0" w:line="256" w:lineRule="auto"/>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236B01C2" w14:textId="77777777" w:rsidR="00F7080B" w:rsidRDefault="00F7080B">
            <w:pPr>
              <w:spacing w:after="0" w:line="256" w:lineRule="auto"/>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tcPr>
          <w:p w14:paraId="5B2F3AB4" w14:textId="77777777" w:rsidR="00F7080B" w:rsidRDefault="00054E7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эссе</w:t>
            </w:r>
          </w:p>
        </w:tc>
        <w:tc>
          <w:tcPr>
            <w:tcW w:w="2095" w:type="dxa"/>
            <w:tcBorders>
              <w:top w:val="single" w:sz="4" w:space="0" w:color="auto"/>
              <w:left w:val="single" w:sz="4" w:space="0" w:color="auto"/>
              <w:bottom w:val="single" w:sz="4" w:space="0" w:color="auto"/>
              <w:right w:val="single" w:sz="4" w:space="0" w:color="auto"/>
            </w:tcBorders>
            <w:vAlign w:val="center"/>
          </w:tcPr>
          <w:p w14:paraId="3DEBF351" w14:textId="77777777" w:rsidR="00F7080B" w:rsidRDefault="00054E7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2</w:t>
            </w:r>
          </w:p>
        </w:tc>
        <w:tc>
          <w:tcPr>
            <w:tcW w:w="1479" w:type="dxa"/>
            <w:tcBorders>
              <w:top w:val="single" w:sz="4" w:space="0" w:color="auto"/>
              <w:left w:val="single" w:sz="4" w:space="0" w:color="auto"/>
              <w:bottom w:val="single" w:sz="4" w:space="0" w:color="auto"/>
              <w:right w:val="single" w:sz="4" w:space="0" w:color="auto"/>
            </w:tcBorders>
          </w:tcPr>
          <w:p w14:paraId="1FE241CB" w14:textId="77777777" w:rsidR="00F7080B" w:rsidRDefault="00054E7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tc>
      </w:tr>
      <w:tr w:rsidR="00F7080B" w14:paraId="3F3C4B3B" w14:textId="77777777">
        <w:trPr>
          <w:cantSplit/>
          <w:trHeight w:val="150"/>
        </w:trPr>
        <w:tc>
          <w:tcPr>
            <w:tcW w:w="567" w:type="dxa"/>
            <w:vMerge/>
            <w:tcBorders>
              <w:top w:val="single" w:sz="4" w:space="0" w:color="auto"/>
              <w:left w:val="single" w:sz="4" w:space="0" w:color="auto"/>
              <w:bottom w:val="single" w:sz="4" w:space="0" w:color="auto"/>
              <w:right w:val="single" w:sz="4" w:space="0" w:color="auto"/>
            </w:tcBorders>
            <w:vAlign w:val="center"/>
          </w:tcPr>
          <w:p w14:paraId="768AB3DF" w14:textId="77777777" w:rsidR="00F7080B" w:rsidRDefault="00F7080B">
            <w:pPr>
              <w:spacing w:after="0" w:line="256" w:lineRule="auto"/>
              <w:rPr>
                <w:rFonts w:ascii="Times New Roman" w:eastAsia="Times New Roman" w:hAnsi="Times New Roman" w:cs="Times New Roman"/>
                <w:sz w:val="24"/>
                <w:szCs w:val="24"/>
                <w:lang w:eastAsia="ru-RU"/>
              </w:rPr>
            </w:pPr>
          </w:p>
        </w:tc>
        <w:tc>
          <w:tcPr>
            <w:tcW w:w="2408" w:type="dxa"/>
            <w:vMerge/>
            <w:tcBorders>
              <w:top w:val="single" w:sz="4" w:space="0" w:color="auto"/>
              <w:left w:val="single" w:sz="4" w:space="0" w:color="auto"/>
              <w:bottom w:val="single" w:sz="4" w:space="0" w:color="auto"/>
              <w:right w:val="single" w:sz="4" w:space="0" w:color="auto"/>
            </w:tcBorders>
            <w:vAlign w:val="center"/>
          </w:tcPr>
          <w:p w14:paraId="42235A3D" w14:textId="77777777" w:rsidR="00F7080B" w:rsidRDefault="00F7080B">
            <w:pPr>
              <w:spacing w:after="0" w:line="256" w:lineRule="auto"/>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6149A31C" w14:textId="77777777" w:rsidR="00F7080B" w:rsidRDefault="00F7080B">
            <w:pPr>
              <w:spacing w:after="0" w:line="256" w:lineRule="auto"/>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tcPr>
          <w:p w14:paraId="610357EA" w14:textId="77777777" w:rsidR="00F7080B" w:rsidRDefault="00054E7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контрольная работа</w:t>
            </w:r>
          </w:p>
        </w:tc>
        <w:tc>
          <w:tcPr>
            <w:tcW w:w="2095" w:type="dxa"/>
            <w:tcBorders>
              <w:top w:val="single" w:sz="4" w:space="0" w:color="auto"/>
              <w:left w:val="single" w:sz="4" w:space="0" w:color="auto"/>
              <w:bottom w:val="single" w:sz="4" w:space="0" w:color="auto"/>
              <w:right w:val="single" w:sz="4" w:space="0" w:color="auto"/>
            </w:tcBorders>
            <w:vAlign w:val="center"/>
          </w:tcPr>
          <w:p w14:paraId="585097AE" w14:textId="77777777" w:rsidR="00F7080B" w:rsidRDefault="00054E7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2</w:t>
            </w:r>
          </w:p>
        </w:tc>
        <w:tc>
          <w:tcPr>
            <w:tcW w:w="1479" w:type="dxa"/>
            <w:tcBorders>
              <w:top w:val="single" w:sz="4" w:space="0" w:color="auto"/>
              <w:left w:val="single" w:sz="4" w:space="0" w:color="auto"/>
              <w:bottom w:val="single" w:sz="4" w:space="0" w:color="auto"/>
              <w:right w:val="single" w:sz="4" w:space="0" w:color="auto"/>
            </w:tcBorders>
          </w:tcPr>
          <w:p w14:paraId="26D7C8BA" w14:textId="61C8B57E" w:rsidR="00F7080B" w:rsidRDefault="00F7080B">
            <w:pPr>
              <w:suppressAutoHyphens/>
              <w:snapToGrid w:val="0"/>
              <w:spacing w:after="0" w:line="240" w:lineRule="auto"/>
              <w:jc w:val="center"/>
              <w:rPr>
                <w:rFonts w:ascii="Times New Roman" w:eastAsia="Calibri" w:hAnsi="Times New Roman" w:cs="Times New Roman"/>
                <w:sz w:val="24"/>
                <w:szCs w:val="24"/>
                <w:lang w:eastAsia="ar-SA"/>
              </w:rPr>
            </w:pPr>
          </w:p>
        </w:tc>
      </w:tr>
      <w:tr w:rsidR="00F7080B" w14:paraId="6753A0C7" w14:textId="77777777">
        <w:trPr>
          <w:cantSplit/>
          <w:trHeight w:val="111"/>
        </w:trPr>
        <w:tc>
          <w:tcPr>
            <w:tcW w:w="567" w:type="dxa"/>
            <w:vMerge/>
            <w:tcBorders>
              <w:top w:val="single" w:sz="4" w:space="0" w:color="auto"/>
              <w:left w:val="single" w:sz="4" w:space="0" w:color="auto"/>
              <w:bottom w:val="single" w:sz="4" w:space="0" w:color="auto"/>
              <w:right w:val="single" w:sz="4" w:space="0" w:color="auto"/>
            </w:tcBorders>
            <w:vAlign w:val="center"/>
          </w:tcPr>
          <w:p w14:paraId="071EF11A" w14:textId="77777777" w:rsidR="00F7080B" w:rsidRDefault="00F7080B">
            <w:pPr>
              <w:spacing w:after="0" w:line="256" w:lineRule="auto"/>
              <w:rPr>
                <w:rFonts w:ascii="Times New Roman" w:eastAsia="Times New Roman" w:hAnsi="Times New Roman" w:cs="Times New Roman"/>
                <w:sz w:val="24"/>
                <w:szCs w:val="24"/>
                <w:lang w:eastAsia="ru-RU"/>
              </w:rPr>
            </w:pPr>
          </w:p>
        </w:tc>
        <w:tc>
          <w:tcPr>
            <w:tcW w:w="2408" w:type="dxa"/>
            <w:vMerge/>
            <w:tcBorders>
              <w:top w:val="single" w:sz="4" w:space="0" w:color="auto"/>
              <w:left w:val="single" w:sz="4" w:space="0" w:color="auto"/>
              <w:bottom w:val="single" w:sz="4" w:space="0" w:color="auto"/>
              <w:right w:val="single" w:sz="4" w:space="0" w:color="auto"/>
            </w:tcBorders>
            <w:vAlign w:val="center"/>
          </w:tcPr>
          <w:p w14:paraId="49141DAE" w14:textId="77777777" w:rsidR="00F7080B" w:rsidRDefault="00F7080B">
            <w:pPr>
              <w:spacing w:after="0" w:line="256" w:lineRule="auto"/>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23C36EA2" w14:textId="77777777" w:rsidR="00F7080B" w:rsidRDefault="00F7080B">
            <w:pPr>
              <w:spacing w:after="0" w:line="256" w:lineRule="auto"/>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tcPr>
          <w:p w14:paraId="1B780F33" w14:textId="77777777" w:rsidR="00F7080B" w:rsidRDefault="00054E7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тест</w:t>
            </w:r>
          </w:p>
        </w:tc>
        <w:tc>
          <w:tcPr>
            <w:tcW w:w="2095" w:type="dxa"/>
            <w:tcBorders>
              <w:top w:val="single" w:sz="4" w:space="0" w:color="auto"/>
              <w:left w:val="single" w:sz="4" w:space="0" w:color="auto"/>
              <w:bottom w:val="single" w:sz="4" w:space="0" w:color="auto"/>
              <w:right w:val="single" w:sz="4" w:space="0" w:color="auto"/>
            </w:tcBorders>
            <w:vAlign w:val="center"/>
          </w:tcPr>
          <w:p w14:paraId="67EBE2E7" w14:textId="77777777" w:rsidR="00F7080B" w:rsidRDefault="00054E7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2</w:t>
            </w:r>
          </w:p>
        </w:tc>
        <w:tc>
          <w:tcPr>
            <w:tcW w:w="1479" w:type="dxa"/>
            <w:tcBorders>
              <w:top w:val="single" w:sz="4" w:space="0" w:color="auto"/>
              <w:left w:val="single" w:sz="4" w:space="0" w:color="auto"/>
              <w:bottom w:val="single" w:sz="4" w:space="0" w:color="auto"/>
              <w:right w:val="single" w:sz="4" w:space="0" w:color="auto"/>
            </w:tcBorders>
          </w:tcPr>
          <w:p w14:paraId="5F6CADC7" w14:textId="6BE78A19" w:rsidR="00F7080B" w:rsidRDefault="00F7080B">
            <w:pPr>
              <w:suppressAutoHyphens/>
              <w:snapToGrid w:val="0"/>
              <w:spacing w:after="0" w:line="240" w:lineRule="auto"/>
              <w:jc w:val="center"/>
              <w:rPr>
                <w:rFonts w:ascii="Times New Roman" w:eastAsia="Calibri" w:hAnsi="Times New Roman" w:cs="Times New Roman"/>
                <w:sz w:val="24"/>
                <w:szCs w:val="24"/>
                <w:lang w:eastAsia="ar-SA"/>
              </w:rPr>
            </w:pPr>
          </w:p>
        </w:tc>
      </w:tr>
      <w:tr w:rsidR="00F7080B" w14:paraId="669F6A34" w14:textId="77777777">
        <w:trPr>
          <w:cantSplit/>
          <w:trHeight w:val="150"/>
        </w:trPr>
        <w:tc>
          <w:tcPr>
            <w:tcW w:w="567" w:type="dxa"/>
            <w:vMerge w:val="restart"/>
            <w:tcBorders>
              <w:top w:val="single" w:sz="4" w:space="0" w:color="auto"/>
              <w:left w:val="single" w:sz="4" w:space="0" w:color="auto"/>
              <w:bottom w:val="single" w:sz="4" w:space="0" w:color="auto"/>
              <w:right w:val="single" w:sz="4" w:space="0" w:color="auto"/>
            </w:tcBorders>
            <w:vAlign w:val="center"/>
          </w:tcPr>
          <w:p w14:paraId="0E4BEB4E" w14:textId="77777777" w:rsidR="00F7080B" w:rsidRDefault="00054E74">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2408" w:type="dxa"/>
            <w:vMerge w:val="restart"/>
            <w:tcBorders>
              <w:top w:val="single" w:sz="4" w:space="0" w:color="auto"/>
              <w:left w:val="single" w:sz="4" w:space="0" w:color="auto"/>
              <w:bottom w:val="single" w:sz="4" w:space="0" w:color="auto"/>
              <w:right w:val="single" w:sz="4" w:space="0" w:color="auto"/>
            </w:tcBorders>
          </w:tcPr>
          <w:p w14:paraId="118ED03A" w14:textId="77777777" w:rsidR="00F7080B" w:rsidRDefault="00054E74">
            <w:pPr>
              <w:spacing w:after="0" w:line="240" w:lineRule="auto"/>
              <w:rPr>
                <w:rFonts w:ascii="Times New Roman" w:hAnsi="Times New Roman" w:cs="Times New Roman"/>
                <w:sz w:val="24"/>
                <w:szCs w:val="24"/>
              </w:rPr>
            </w:pPr>
            <w:r>
              <w:rPr>
                <w:rFonts w:ascii="Times New Roman" w:hAnsi="Times New Roman" w:cs="Times New Roman"/>
                <w:bCs/>
                <w:sz w:val="24"/>
                <w:szCs w:val="24"/>
              </w:rPr>
              <w:t>Тема 5. Многообразие как сила и конкурентное преимущество России</w:t>
            </w:r>
          </w:p>
          <w:p w14:paraId="2ED70016" w14:textId="77777777" w:rsidR="00F7080B" w:rsidRDefault="00F7080B">
            <w:pPr>
              <w:spacing w:after="0" w:line="240" w:lineRule="auto"/>
              <w:rPr>
                <w:rFonts w:ascii="Times New Roman" w:hAnsi="Times New Roman" w:cs="Times New Roman"/>
                <w:sz w:val="24"/>
                <w:szCs w:val="24"/>
              </w:rPr>
            </w:pP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092B1C9E" w14:textId="77777777" w:rsidR="00F7080B" w:rsidRDefault="00054E74">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12\16</w:t>
            </w:r>
          </w:p>
        </w:tc>
        <w:tc>
          <w:tcPr>
            <w:tcW w:w="2095" w:type="dxa"/>
            <w:tcBorders>
              <w:top w:val="single" w:sz="4" w:space="0" w:color="auto"/>
              <w:left w:val="single" w:sz="4" w:space="0" w:color="auto"/>
              <w:bottom w:val="single" w:sz="4" w:space="0" w:color="auto"/>
              <w:right w:val="single" w:sz="4" w:space="0" w:color="auto"/>
            </w:tcBorders>
            <w:vAlign w:val="center"/>
          </w:tcPr>
          <w:p w14:paraId="55F59DF5" w14:textId="77777777" w:rsidR="00F7080B" w:rsidRDefault="00054E7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Задания и задачи</w:t>
            </w:r>
          </w:p>
        </w:tc>
        <w:tc>
          <w:tcPr>
            <w:tcW w:w="2095" w:type="dxa"/>
            <w:tcBorders>
              <w:top w:val="single" w:sz="4" w:space="0" w:color="auto"/>
              <w:left w:val="single" w:sz="4" w:space="0" w:color="auto"/>
              <w:bottom w:val="single" w:sz="4" w:space="0" w:color="auto"/>
              <w:right w:val="single" w:sz="4" w:space="0" w:color="auto"/>
            </w:tcBorders>
            <w:vAlign w:val="center"/>
          </w:tcPr>
          <w:p w14:paraId="4AB9A18F" w14:textId="77777777" w:rsidR="00F7080B" w:rsidRDefault="00054E7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2</w:t>
            </w:r>
          </w:p>
        </w:tc>
        <w:tc>
          <w:tcPr>
            <w:tcW w:w="1479" w:type="dxa"/>
            <w:tcBorders>
              <w:top w:val="single" w:sz="4" w:space="0" w:color="auto"/>
              <w:left w:val="single" w:sz="4" w:space="0" w:color="auto"/>
              <w:bottom w:val="single" w:sz="4" w:space="0" w:color="auto"/>
              <w:right w:val="single" w:sz="4" w:space="0" w:color="auto"/>
            </w:tcBorders>
          </w:tcPr>
          <w:p w14:paraId="4E77D7D2" w14:textId="77777777" w:rsidR="00F7080B" w:rsidRDefault="00054E7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tc>
      </w:tr>
      <w:tr w:rsidR="00F7080B" w14:paraId="61CDF843" w14:textId="77777777">
        <w:trPr>
          <w:trHeight w:val="269"/>
        </w:trPr>
        <w:tc>
          <w:tcPr>
            <w:tcW w:w="567" w:type="dxa"/>
            <w:vMerge/>
            <w:tcBorders>
              <w:top w:val="single" w:sz="4" w:space="0" w:color="auto"/>
              <w:left w:val="single" w:sz="4" w:space="0" w:color="auto"/>
              <w:bottom w:val="single" w:sz="4" w:space="0" w:color="auto"/>
              <w:right w:val="single" w:sz="4" w:space="0" w:color="auto"/>
            </w:tcBorders>
            <w:vAlign w:val="center"/>
          </w:tcPr>
          <w:p w14:paraId="0CBA41B5" w14:textId="77777777" w:rsidR="00F7080B" w:rsidRDefault="00F7080B">
            <w:pPr>
              <w:spacing w:after="0" w:line="256" w:lineRule="auto"/>
              <w:rPr>
                <w:rFonts w:ascii="Times New Roman" w:eastAsia="Times New Roman" w:hAnsi="Times New Roman" w:cs="Times New Roman"/>
                <w:sz w:val="24"/>
                <w:szCs w:val="24"/>
                <w:lang w:eastAsia="ru-RU"/>
              </w:rPr>
            </w:pPr>
          </w:p>
        </w:tc>
        <w:tc>
          <w:tcPr>
            <w:tcW w:w="2408" w:type="dxa"/>
            <w:vMerge/>
            <w:tcBorders>
              <w:top w:val="single" w:sz="4" w:space="0" w:color="auto"/>
              <w:left w:val="single" w:sz="4" w:space="0" w:color="auto"/>
              <w:bottom w:val="single" w:sz="4" w:space="0" w:color="auto"/>
              <w:right w:val="single" w:sz="4" w:space="0" w:color="auto"/>
            </w:tcBorders>
            <w:vAlign w:val="center"/>
          </w:tcPr>
          <w:p w14:paraId="6077770C" w14:textId="77777777" w:rsidR="00F7080B" w:rsidRDefault="00F7080B">
            <w:pPr>
              <w:spacing w:after="0" w:line="256" w:lineRule="auto"/>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621EED56" w14:textId="77777777" w:rsidR="00F7080B" w:rsidRDefault="00F7080B">
            <w:pPr>
              <w:spacing w:after="0" w:line="256" w:lineRule="auto"/>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tcPr>
          <w:p w14:paraId="5783DE3F" w14:textId="77777777" w:rsidR="00F7080B" w:rsidRDefault="00054E7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w:t>
            </w:r>
          </w:p>
        </w:tc>
        <w:tc>
          <w:tcPr>
            <w:tcW w:w="2095" w:type="dxa"/>
            <w:tcBorders>
              <w:top w:val="single" w:sz="4" w:space="0" w:color="auto"/>
              <w:left w:val="single" w:sz="4" w:space="0" w:color="auto"/>
              <w:bottom w:val="single" w:sz="4" w:space="0" w:color="auto"/>
              <w:right w:val="single" w:sz="4" w:space="0" w:color="auto"/>
            </w:tcBorders>
            <w:vAlign w:val="center"/>
          </w:tcPr>
          <w:p w14:paraId="78F20733" w14:textId="77777777" w:rsidR="00F7080B" w:rsidRDefault="00054E7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479" w:type="dxa"/>
            <w:tcBorders>
              <w:top w:val="single" w:sz="4" w:space="0" w:color="auto"/>
              <w:left w:val="single" w:sz="4" w:space="0" w:color="auto"/>
              <w:bottom w:val="single" w:sz="4" w:space="0" w:color="auto"/>
              <w:right w:val="single" w:sz="4" w:space="0" w:color="auto"/>
            </w:tcBorders>
          </w:tcPr>
          <w:p w14:paraId="780B3A71" w14:textId="77777777" w:rsidR="00F7080B" w:rsidRDefault="00054E7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F7080B" w14:paraId="4775081F" w14:textId="77777777">
        <w:trPr>
          <w:trHeight w:val="269"/>
        </w:trPr>
        <w:tc>
          <w:tcPr>
            <w:tcW w:w="567" w:type="dxa"/>
            <w:vMerge/>
            <w:tcBorders>
              <w:top w:val="single" w:sz="4" w:space="0" w:color="auto"/>
              <w:left w:val="single" w:sz="4" w:space="0" w:color="auto"/>
              <w:bottom w:val="single" w:sz="4" w:space="0" w:color="auto"/>
              <w:right w:val="single" w:sz="4" w:space="0" w:color="auto"/>
            </w:tcBorders>
            <w:vAlign w:val="center"/>
          </w:tcPr>
          <w:p w14:paraId="35B9FBE1" w14:textId="77777777" w:rsidR="00F7080B" w:rsidRDefault="00F7080B">
            <w:pPr>
              <w:spacing w:after="0" w:line="256" w:lineRule="auto"/>
              <w:rPr>
                <w:rFonts w:ascii="Times New Roman" w:eastAsia="Times New Roman" w:hAnsi="Times New Roman" w:cs="Times New Roman"/>
                <w:sz w:val="24"/>
                <w:szCs w:val="24"/>
                <w:lang w:eastAsia="ru-RU"/>
              </w:rPr>
            </w:pPr>
          </w:p>
        </w:tc>
        <w:tc>
          <w:tcPr>
            <w:tcW w:w="2408" w:type="dxa"/>
            <w:vMerge/>
            <w:tcBorders>
              <w:top w:val="single" w:sz="4" w:space="0" w:color="auto"/>
              <w:left w:val="single" w:sz="4" w:space="0" w:color="auto"/>
              <w:bottom w:val="single" w:sz="4" w:space="0" w:color="auto"/>
              <w:right w:val="single" w:sz="4" w:space="0" w:color="auto"/>
            </w:tcBorders>
            <w:vAlign w:val="center"/>
          </w:tcPr>
          <w:p w14:paraId="3B00C2E7" w14:textId="77777777" w:rsidR="00F7080B" w:rsidRDefault="00F7080B">
            <w:pPr>
              <w:spacing w:after="0" w:line="256" w:lineRule="auto"/>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2741DB6E" w14:textId="77777777" w:rsidR="00F7080B" w:rsidRDefault="00F7080B">
            <w:pPr>
              <w:spacing w:after="0" w:line="256" w:lineRule="auto"/>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tcPr>
          <w:p w14:paraId="248BD7B1" w14:textId="77777777" w:rsidR="00F7080B" w:rsidRDefault="00054E7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доклад</w:t>
            </w:r>
          </w:p>
        </w:tc>
        <w:tc>
          <w:tcPr>
            <w:tcW w:w="2095" w:type="dxa"/>
            <w:tcBorders>
              <w:top w:val="single" w:sz="4" w:space="0" w:color="auto"/>
              <w:left w:val="single" w:sz="4" w:space="0" w:color="auto"/>
              <w:bottom w:val="single" w:sz="4" w:space="0" w:color="auto"/>
              <w:right w:val="single" w:sz="4" w:space="0" w:color="auto"/>
            </w:tcBorders>
            <w:vAlign w:val="center"/>
          </w:tcPr>
          <w:p w14:paraId="23DE54C7" w14:textId="4774CB76" w:rsidR="00F7080B" w:rsidRDefault="0085090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2</w:t>
            </w:r>
          </w:p>
        </w:tc>
        <w:tc>
          <w:tcPr>
            <w:tcW w:w="1479" w:type="dxa"/>
            <w:tcBorders>
              <w:top w:val="single" w:sz="4" w:space="0" w:color="auto"/>
              <w:left w:val="single" w:sz="4" w:space="0" w:color="auto"/>
              <w:bottom w:val="single" w:sz="4" w:space="0" w:color="auto"/>
              <w:right w:val="single" w:sz="4" w:space="0" w:color="auto"/>
            </w:tcBorders>
          </w:tcPr>
          <w:p w14:paraId="236727F8" w14:textId="77777777" w:rsidR="00F7080B" w:rsidRDefault="00054E7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tc>
      </w:tr>
      <w:tr w:rsidR="00F7080B" w14:paraId="19D04C40" w14:textId="77777777">
        <w:trPr>
          <w:trHeight w:val="59"/>
        </w:trPr>
        <w:tc>
          <w:tcPr>
            <w:tcW w:w="567" w:type="dxa"/>
            <w:vMerge/>
            <w:tcBorders>
              <w:top w:val="single" w:sz="4" w:space="0" w:color="auto"/>
              <w:left w:val="single" w:sz="4" w:space="0" w:color="auto"/>
              <w:bottom w:val="single" w:sz="4" w:space="0" w:color="auto"/>
              <w:right w:val="single" w:sz="4" w:space="0" w:color="auto"/>
            </w:tcBorders>
            <w:vAlign w:val="center"/>
          </w:tcPr>
          <w:p w14:paraId="6FC55B7C" w14:textId="77777777" w:rsidR="00F7080B" w:rsidRDefault="00F7080B">
            <w:pPr>
              <w:spacing w:after="0" w:line="256" w:lineRule="auto"/>
              <w:rPr>
                <w:rFonts w:ascii="Times New Roman" w:eastAsia="Times New Roman" w:hAnsi="Times New Roman" w:cs="Times New Roman"/>
                <w:sz w:val="24"/>
                <w:szCs w:val="24"/>
                <w:lang w:eastAsia="ru-RU"/>
              </w:rPr>
            </w:pPr>
          </w:p>
        </w:tc>
        <w:tc>
          <w:tcPr>
            <w:tcW w:w="2408" w:type="dxa"/>
            <w:vMerge/>
            <w:tcBorders>
              <w:top w:val="single" w:sz="4" w:space="0" w:color="auto"/>
              <w:left w:val="single" w:sz="4" w:space="0" w:color="auto"/>
              <w:bottom w:val="single" w:sz="4" w:space="0" w:color="auto"/>
              <w:right w:val="single" w:sz="4" w:space="0" w:color="auto"/>
            </w:tcBorders>
            <w:vAlign w:val="center"/>
          </w:tcPr>
          <w:p w14:paraId="0153962B" w14:textId="77777777" w:rsidR="00F7080B" w:rsidRDefault="00F7080B">
            <w:pPr>
              <w:spacing w:after="0" w:line="256" w:lineRule="auto"/>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7EB4954E" w14:textId="77777777" w:rsidR="00F7080B" w:rsidRDefault="00F7080B">
            <w:pPr>
              <w:spacing w:after="0" w:line="256" w:lineRule="auto"/>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tcPr>
          <w:p w14:paraId="70D0DF8C" w14:textId="77777777" w:rsidR="00F7080B" w:rsidRDefault="00054E7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эссе</w:t>
            </w:r>
          </w:p>
        </w:tc>
        <w:tc>
          <w:tcPr>
            <w:tcW w:w="2095" w:type="dxa"/>
            <w:tcBorders>
              <w:top w:val="single" w:sz="4" w:space="0" w:color="auto"/>
              <w:left w:val="single" w:sz="4" w:space="0" w:color="auto"/>
              <w:bottom w:val="single" w:sz="4" w:space="0" w:color="auto"/>
              <w:right w:val="single" w:sz="4" w:space="0" w:color="auto"/>
            </w:tcBorders>
            <w:vAlign w:val="center"/>
          </w:tcPr>
          <w:p w14:paraId="181D002A" w14:textId="77777777" w:rsidR="00F7080B" w:rsidRDefault="00054E7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2</w:t>
            </w:r>
          </w:p>
        </w:tc>
        <w:tc>
          <w:tcPr>
            <w:tcW w:w="1479" w:type="dxa"/>
            <w:tcBorders>
              <w:top w:val="single" w:sz="4" w:space="0" w:color="auto"/>
              <w:left w:val="single" w:sz="4" w:space="0" w:color="auto"/>
              <w:bottom w:val="single" w:sz="4" w:space="0" w:color="auto"/>
              <w:right w:val="single" w:sz="4" w:space="0" w:color="auto"/>
            </w:tcBorders>
          </w:tcPr>
          <w:p w14:paraId="2B9BF9F1" w14:textId="77777777" w:rsidR="00F7080B" w:rsidRDefault="00054E7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tc>
      </w:tr>
      <w:tr w:rsidR="00F7080B" w14:paraId="556FA3D0" w14:textId="77777777">
        <w:trPr>
          <w:trHeight w:val="165"/>
        </w:trPr>
        <w:tc>
          <w:tcPr>
            <w:tcW w:w="567" w:type="dxa"/>
            <w:vMerge/>
            <w:tcBorders>
              <w:top w:val="single" w:sz="4" w:space="0" w:color="auto"/>
              <w:left w:val="single" w:sz="4" w:space="0" w:color="auto"/>
              <w:bottom w:val="single" w:sz="4" w:space="0" w:color="auto"/>
              <w:right w:val="single" w:sz="4" w:space="0" w:color="auto"/>
            </w:tcBorders>
            <w:vAlign w:val="center"/>
          </w:tcPr>
          <w:p w14:paraId="6709E17B" w14:textId="77777777" w:rsidR="00F7080B" w:rsidRDefault="00F7080B">
            <w:pPr>
              <w:spacing w:after="0" w:line="256" w:lineRule="auto"/>
              <w:rPr>
                <w:rFonts w:ascii="Times New Roman" w:eastAsia="Times New Roman" w:hAnsi="Times New Roman" w:cs="Times New Roman"/>
                <w:sz w:val="24"/>
                <w:szCs w:val="24"/>
                <w:lang w:eastAsia="ru-RU"/>
              </w:rPr>
            </w:pPr>
          </w:p>
        </w:tc>
        <w:tc>
          <w:tcPr>
            <w:tcW w:w="2408" w:type="dxa"/>
            <w:vMerge/>
            <w:tcBorders>
              <w:top w:val="single" w:sz="4" w:space="0" w:color="auto"/>
              <w:left w:val="single" w:sz="4" w:space="0" w:color="auto"/>
              <w:bottom w:val="single" w:sz="4" w:space="0" w:color="auto"/>
              <w:right w:val="single" w:sz="4" w:space="0" w:color="auto"/>
            </w:tcBorders>
            <w:vAlign w:val="center"/>
          </w:tcPr>
          <w:p w14:paraId="011C084D" w14:textId="77777777" w:rsidR="00F7080B" w:rsidRDefault="00F7080B">
            <w:pPr>
              <w:spacing w:after="0" w:line="256" w:lineRule="auto"/>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2B771291" w14:textId="77777777" w:rsidR="00F7080B" w:rsidRDefault="00F7080B">
            <w:pPr>
              <w:spacing w:after="0" w:line="256" w:lineRule="auto"/>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tcPr>
          <w:p w14:paraId="12101F0B" w14:textId="77777777" w:rsidR="00F7080B" w:rsidRDefault="00054E7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контрольная работа</w:t>
            </w:r>
          </w:p>
        </w:tc>
        <w:tc>
          <w:tcPr>
            <w:tcW w:w="2095" w:type="dxa"/>
            <w:tcBorders>
              <w:top w:val="single" w:sz="4" w:space="0" w:color="auto"/>
              <w:left w:val="single" w:sz="4" w:space="0" w:color="auto"/>
              <w:bottom w:val="single" w:sz="4" w:space="0" w:color="auto"/>
              <w:right w:val="single" w:sz="4" w:space="0" w:color="auto"/>
            </w:tcBorders>
            <w:vAlign w:val="center"/>
          </w:tcPr>
          <w:p w14:paraId="0F83AA39" w14:textId="77777777" w:rsidR="00F7080B" w:rsidRDefault="00054E7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2</w:t>
            </w:r>
          </w:p>
        </w:tc>
        <w:tc>
          <w:tcPr>
            <w:tcW w:w="1479" w:type="dxa"/>
            <w:tcBorders>
              <w:top w:val="single" w:sz="4" w:space="0" w:color="auto"/>
              <w:left w:val="single" w:sz="4" w:space="0" w:color="auto"/>
              <w:bottom w:val="single" w:sz="4" w:space="0" w:color="auto"/>
              <w:right w:val="single" w:sz="4" w:space="0" w:color="auto"/>
            </w:tcBorders>
          </w:tcPr>
          <w:p w14:paraId="492617E6" w14:textId="2CA9CD6E" w:rsidR="00F7080B" w:rsidRDefault="00F7080B">
            <w:pPr>
              <w:suppressAutoHyphens/>
              <w:snapToGrid w:val="0"/>
              <w:spacing w:after="0" w:line="240" w:lineRule="auto"/>
              <w:jc w:val="center"/>
              <w:rPr>
                <w:rFonts w:ascii="Times New Roman" w:eastAsia="Calibri" w:hAnsi="Times New Roman" w:cs="Times New Roman"/>
                <w:sz w:val="24"/>
                <w:szCs w:val="24"/>
                <w:lang w:eastAsia="ar-SA"/>
              </w:rPr>
            </w:pPr>
          </w:p>
        </w:tc>
      </w:tr>
      <w:tr w:rsidR="00F7080B" w14:paraId="1CD40526" w14:textId="77777777">
        <w:trPr>
          <w:trHeight w:val="96"/>
        </w:trPr>
        <w:tc>
          <w:tcPr>
            <w:tcW w:w="567" w:type="dxa"/>
            <w:vMerge/>
            <w:tcBorders>
              <w:top w:val="single" w:sz="4" w:space="0" w:color="auto"/>
              <w:left w:val="single" w:sz="4" w:space="0" w:color="auto"/>
              <w:bottom w:val="single" w:sz="4" w:space="0" w:color="auto"/>
              <w:right w:val="single" w:sz="4" w:space="0" w:color="auto"/>
            </w:tcBorders>
            <w:vAlign w:val="center"/>
          </w:tcPr>
          <w:p w14:paraId="36EC4F36" w14:textId="77777777" w:rsidR="00F7080B" w:rsidRDefault="00F7080B">
            <w:pPr>
              <w:spacing w:after="0" w:line="256" w:lineRule="auto"/>
              <w:rPr>
                <w:rFonts w:ascii="Times New Roman" w:eastAsia="Times New Roman" w:hAnsi="Times New Roman" w:cs="Times New Roman"/>
                <w:sz w:val="24"/>
                <w:szCs w:val="24"/>
                <w:lang w:eastAsia="ru-RU"/>
              </w:rPr>
            </w:pPr>
          </w:p>
        </w:tc>
        <w:tc>
          <w:tcPr>
            <w:tcW w:w="2408" w:type="dxa"/>
            <w:vMerge/>
            <w:tcBorders>
              <w:top w:val="single" w:sz="4" w:space="0" w:color="auto"/>
              <w:left w:val="single" w:sz="4" w:space="0" w:color="auto"/>
              <w:bottom w:val="single" w:sz="4" w:space="0" w:color="auto"/>
              <w:right w:val="single" w:sz="4" w:space="0" w:color="auto"/>
            </w:tcBorders>
            <w:vAlign w:val="center"/>
          </w:tcPr>
          <w:p w14:paraId="22A78CA2" w14:textId="77777777" w:rsidR="00F7080B" w:rsidRDefault="00F7080B">
            <w:pPr>
              <w:spacing w:after="0" w:line="256" w:lineRule="auto"/>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10CAD74E" w14:textId="77777777" w:rsidR="00F7080B" w:rsidRDefault="00F7080B">
            <w:pPr>
              <w:spacing w:after="0" w:line="256" w:lineRule="auto"/>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tcPr>
          <w:p w14:paraId="50B28481" w14:textId="77777777" w:rsidR="00F7080B" w:rsidRDefault="00054E7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тест</w:t>
            </w:r>
          </w:p>
        </w:tc>
        <w:tc>
          <w:tcPr>
            <w:tcW w:w="2095" w:type="dxa"/>
            <w:tcBorders>
              <w:top w:val="single" w:sz="4" w:space="0" w:color="auto"/>
              <w:left w:val="single" w:sz="4" w:space="0" w:color="auto"/>
              <w:bottom w:val="single" w:sz="4" w:space="0" w:color="auto"/>
              <w:right w:val="single" w:sz="4" w:space="0" w:color="auto"/>
            </w:tcBorders>
            <w:vAlign w:val="center"/>
          </w:tcPr>
          <w:p w14:paraId="6B923967" w14:textId="77777777" w:rsidR="00F7080B" w:rsidRDefault="00054E7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2</w:t>
            </w:r>
          </w:p>
        </w:tc>
        <w:tc>
          <w:tcPr>
            <w:tcW w:w="1479" w:type="dxa"/>
            <w:tcBorders>
              <w:top w:val="single" w:sz="4" w:space="0" w:color="auto"/>
              <w:left w:val="single" w:sz="4" w:space="0" w:color="auto"/>
              <w:bottom w:val="single" w:sz="4" w:space="0" w:color="auto"/>
              <w:right w:val="single" w:sz="4" w:space="0" w:color="auto"/>
            </w:tcBorders>
          </w:tcPr>
          <w:p w14:paraId="63B11DE0" w14:textId="093AC19E" w:rsidR="00F7080B" w:rsidRDefault="00F7080B">
            <w:pPr>
              <w:suppressAutoHyphens/>
              <w:snapToGrid w:val="0"/>
              <w:spacing w:after="0" w:line="240" w:lineRule="auto"/>
              <w:jc w:val="center"/>
              <w:rPr>
                <w:rFonts w:ascii="Times New Roman" w:eastAsia="Calibri" w:hAnsi="Times New Roman" w:cs="Times New Roman"/>
                <w:sz w:val="24"/>
                <w:szCs w:val="24"/>
                <w:lang w:eastAsia="ar-SA"/>
              </w:rPr>
            </w:pPr>
          </w:p>
        </w:tc>
      </w:tr>
      <w:tr w:rsidR="00F7080B" w14:paraId="4E06D78A" w14:textId="77777777">
        <w:trPr>
          <w:trHeight w:val="269"/>
        </w:trPr>
        <w:tc>
          <w:tcPr>
            <w:tcW w:w="567" w:type="dxa"/>
            <w:vMerge w:val="restart"/>
            <w:tcBorders>
              <w:top w:val="single" w:sz="4" w:space="0" w:color="auto"/>
              <w:left w:val="single" w:sz="4" w:space="0" w:color="auto"/>
              <w:bottom w:val="single" w:sz="4" w:space="0" w:color="auto"/>
              <w:right w:val="single" w:sz="4" w:space="0" w:color="auto"/>
            </w:tcBorders>
            <w:vAlign w:val="center"/>
          </w:tcPr>
          <w:p w14:paraId="0CD6566E" w14:textId="77777777" w:rsidR="00F7080B" w:rsidRDefault="00054E74">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6</w:t>
            </w:r>
          </w:p>
        </w:tc>
        <w:tc>
          <w:tcPr>
            <w:tcW w:w="2408" w:type="dxa"/>
            <w:vMerge w:val="restart"/>
            <w:tcBorders>
              <w:top w:val="single" w:sz="4" w:space="0" w:color="auto"/>
              <w:left w:val="single" w:sz="4" w:space="0" w:color="auto"/>
              <w:bottom w:val="single" w:sz="4" w:space="0" w:color="auto"/>
              <w:right w:val="single" w:sz="4" w:space="0" w:color="auto"/>
            </w:tcBorders>
          </w:tcPr>
          <w:p w14:paraId="15BE625A" w14:textId="77777777" w:rsidR="00F7080B" w:rsidRDefault="00054E74">
            <w:pPr>
              <w:spacing w:after="0" w:line="240" w:lineRule="auto"/>
              <w:rPr>
                <w:rFonts w:ascii="Times New Roman" w:hAnsi="Times New Roman" w:cs="Times New Roman"/>
                <w:sz w:val="24"/>
                <w:szCs w:val="24"/>
              </w:rPr>
            </w:pPr>
            <w:r>
              <w:rPr>
                <w:rFonts w:ascii="Times New Roman" w:hAnsi="Times New Roman" w:cs="Times New Roman"/>
                <w:bCs/>
                <w:sz w:val="24"/>
                <w:szCs w:val="24"/>
              </w:rPr>
              <w:t xml:space="preserve">Тема 6. </w:t>
            </w:r>
            <w:r>
              <w:rPr>
                <w:rFonts w:ascii="Times New Roman" w:hAnsi="Times New Roman" w:cs="Times New Roman"/>
              </w:rPr>
              <w:t>Актуальные вызовы и проблемы развития России. Сценарии развития российской цивилизации</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43CFC680" w14:textId="77777777" w:rsidR="00F7080B" w:rsidRDefault="00054E74">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12\16</w:t>
            </w:r>
          </w:p>
        </w:tc>
        <w:tc>
          <w:tcPr>
            <w:tcW w:w="2095" w:type="dxa"/>
            <w:tcBorders>
              <w:top w:val="single" w:sz="4" w:space="0" w:color="auto"/>
              <w:left w:val="single" w:sz="4" w:space="0" w:color="auto"/>
              <w:bottom w:val="single" w:sz="4" w:space="0" w:color="auto"/>
              <w:right w:val="single" w:sz="4" w:space="0" w:color="auto"/>
            </w:tcBorders>
            <w:vAlign w:val="center"/>
          </w:tcPr>
          <w:p w14:paraId="14FEF1FF" w14:textId="77777777" w:rsidR="00F7080B" w:rsidRDefault="00054E7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Задания и задачи</w:t>
            </w:r>
          </w:p>
        </w:tc>
        <w:tc>
          <w:tcPr>
            <w:tcW w:w="2095" w:type="dxa"/>
            <w:tcBorders>
              <w:top w:val="single" w:sz="4" w:space="0" w:color="auto"/>
              <w:left w:val="single" w:sz="4" w:space="0" w:color="auto"/>
              <w:bottom w:val="single" w:sz="4" w:space="0" w:color="auto"/>
              <w:right w:val="single" w:sz="4" w:space="0" w:color="auto"/>
            </w:tcBorders>
            <w:vAlign w:val="center"/>
          </w:tcPr>
          <w:p w14:paraId="139680C8" w14:textId="77777777" w:rsidR="00F7080B" w:rsidRDefault="00054E7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2</w:t>
            </w:r>
          </w:p>
        </w:tc>
        <w:tc>
          <w:tcPr>
            <w:tcW w:w="1479" w:type="dxa"/>
            <w:tcBorders>
              <w:top w:val="single" w:sz="4" w:space="0" w:color="auto"/>
              <w:left w:val="single" w:sz="4" w:space="0" w:color="auto"/>
              <w:bottom w:val="single" w:sz="4" w:space="0" w:color="auto"/>
              <w:right w:val="single" w:sz="4" w:space="0" w:color="auto"/>
            </w:tcBorders>
          </w:tcPr>
          <w:p w14:paraId="0FD73487" w14:textId="77777777" w:rsidR="00F7080B" w:rsidRDefault="00054E7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tc>
      </w:tr>
      <w:tr w:rsidR="00F7080B" w14:paraId="1010BF2B" w14:textId="77777777">
        <w:trPr>
          <w:trHeight w:val="269"/>
        </w:trPr>
        <w:tc>
          <w:tcPr>
            <w:tcW w:w="567" w:type="dxa"/>
            <w:vMerge/>
            <w:tcBorders>
              <w:top w:val="single" w:sz="4" w:space="0" w:color="auto"/>
              <w:left w:val="single" w:sz="4" w:space="0" w:color="auto"/>
              <w:bottom w:val="single" w:sz="4" w:space="0" w:color="auto"/>
              <w:right w:val="single" w:sz="4" w:space="0" w:color="auto"/>
            </w:tcBorders>
            <w:vAlign w:val="center"/>
          </w:tcPr>
          <w:p w14:paraId="7787A152" w14:textId="77777777" w:rsidR="00F7080B" w:rsidRDefault="00F7080B">
            <w:pPr>
              <w:spacing w:after="0" w:line="256" w:lineRule="auto"/>
              <w:rPr>
                <w:rFonts w:ascii="Times New Roman" w:eastAsia="Times New Roman" w:hAnsi="Times New Roman" w:cs="Times New Roman"/>
                <w:sz w:val="24"/>
                <w:szCs w:val="24"/>
                <w:lang w:eastAsia="ru-RU"/>
              </w:rPr>
            </w:pPr>
          </w:p>
        </w:tc>
        <w:tc>
          <w:tcPr>
            <w:tcW w:w="2408" w:type="dxa"/>
            <w:vMerge/>
            <w:tcBorders>
              <w:top w:val="single" w:sz="4" w:space="0" w:color="auto"/>
              <w:left w:val="single" w:sz="4" w:space="0" w:color="auto"/>
              <w:bottom w:val="single" w:sz="4" w:space="0" w:color="auto"/>
              <w:right w:val="single" w:sz="4" w:space="0" w:color="auto"/>
            </w:tcBorders>
            <w:vAlign w:val="center"/>
          </w:tcPr>
          <w:p w14:paraId="2944BEFA" w14:textId="77777777" w:rsidR="00F7080B" w:rsidRDefault="00F7080B">
            <w:pPr>
              <w:spacing w:after="0" w:line="256" w:lineRule="auto"/>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4D5F3DC8" w14:textId="77777777" w:rsidR="00F7080B" w:rsidRDefault="00F7080B">
            <w:pPr>
              <w:spacing w:after="0" w:line="256" w:lineRule="auto"/>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tcPr>
          <w:p w14:paraId="59D20E00" w14:textId="77777777" w:rsidR="00F7080B" w:rsidRDefault="00054E7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w:t>
            </w:r>
          </w:p>
        </w:tc>
        <w:tc>
          <w:tcPr>
            <w:tcW w:w="2095" w:type="dxa"/>
            <w:tcBorders>
              <w:top w:val="single" w:sz="4" w:space="0" w:color="auto"/>
              <w:left w:val="single" w:sz="4" w:space="0" w:color="auto"/>
              <w:bottom w:val="single" w:sz="4" w:space="0" w:color="auto"/>
              <w:right w:val="single" w:sz="4" w:space="0" w:color="auto"/>
            </w:tcBorders>
            <w:vAlign w:val="center"/>
          </w:tcPr>
          <w:p w14:paraId="6A7008DD" w14:textId="77777777" w:rsidR="00F7080B" w:rsidRDefault="00054E7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479" w:type="dxa"/>
            <w:tcBorders>
              <w:top w:val="single" w:sz="4" w:space="0" w:color="auto"/>
              <w:left w:val="single" w:sz="4" w:space="0" w:color="auto"/>
              <w:bottom w:val="single" w:sz="4" w:space="0" w:color="auto"/>
              <w:right w:val="single" w:sz="4" w:space="0" w:color="auto"/>
            </w:tcBorders>
          </w:tcPr>
          <w:p w14:paraId="6710F195" w14:textId="77777777" w:rsidR="00F7080B" w:rsidRDefault="00054E7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F7080B" w14:paraId="7B10B6CF" w14:textId="77777777">
        <w:trPr>
          <w:trHeight w:val="269"/>
        </w:trPr>
        <w:tc>
          <w:tcPr>
            <w:tcW w:w="567" w:type="dxa"/>
            <w:vMerge/>
            <w:tcBorders>
              <w:top w:val="single" w:sz="4" w:space="0" w:color="auto"/>
              <w:left w:val="single" w:sz="4" w:space="0" w:color="auto"/>
              <w:bottom w:val="single" w:sz="4" w:space="0" w:color="auto"/>
              <w:right w:val="single" w:sz="4" w:space="0" w:color="auto"/>
            </w:tcBorders>
            <w:vAlign w:val="center"/>
          </w:tcPr>
          <w:p w14:paraId="6D828685" w14:textId="77777777" w:rsidR="00F7080B" w:rsidRDefault="00F7080B">
            <w:pPr>
              <w:spacing w:after="0" w:line="256" w:lineRule="auto"/>
              <w:rPr>
                <w:rFonts w:ascii="Times New Roman" w:eastAsia="Times New Roman" w:hAnsi="Times New Roman" w:cs="Times New Roman"/>
                <w:sz w:val="24"/>
                <w:szCs w:val="24"/>
                <w:lang w:eastAsia="ru-RU"/>
              </w:rPr>
            </w:pPr>
          </w:p>
        </w:tc>
        <w:tc>
          <w:tcPr>
            <w:tcW w:w="2408" w:type="dxa"/>
            <w:vMerge/>
            <w:tcBorders>
              <w:top w:val="single" w:sz="4" w:space="0" w:color="auto"/>
              <w:left w:val="single" w:sz="4" w:space="0" w:color="auto"/>
              <w:bottom w:val="single" w:sz="4" w:space="0" w:color="auto"/>
              <w:right w:val="single" w:sz="4" w:space="0" w:color="auto"/>
            </w:tcBorders>
            <w:vAlign w:val="center"/>
          </w:tcPr>
          <w:p w14:paraId="436F9B78" w14:textId="77777777" w:rsidR="00F7080B" w:rsidRDefault="00F7080B">
            <w:pPr>
              <w:spacing w:after="0" w:line="256" w:lineRule="auto"/>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2BAC2DE0" w14:textId="77777777" w:rsidR="00F7080B" w:rsidRDefault="00F7080B">
            <w:pPr>
              <w:spacing w:after="0" w:line="256" w:lineRule="auto"/>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tcPr>
          <w:p w14:paraId="0768B7B4" w14:textId="77777777" w:rsidR="00F7080B" w:rsidRDefault="00054E7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доклад</w:t>
            </w:r>
          </w:p>
        </w:tc>
        <w:tc>
          <w:tcPr>
            <w:tcW w:w="2095" w:type="dxa"/>
            <w:tcBorders>
              <w:top w:val="single" w:sz="4" w:space="0" w:color="auto"/>
              <w:left w:val="single" w:sz="4" w:space="0" w:color="auto"/>
              <w:bottom w:val="single" w:sz="4" w:space="0" w:color="auto"/>
              <w:right w:val="single" w:sz="4" w:space="0" w:color="auto"/>
            </w:tcBorders>
            <w:vAlign w:val="center"/>
          </w:tcPr>
          <w:p w14:paraId="575C3940" w14:textId="478BB638" w:rsidR="00F7080B" w:rsidRDefault="0085090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2</w:t>
            </w:r>
          </w:p>
        </w:tc>
        <w:tc>
          <w:tcPr>
            <w:tcW w:w="1479" w:type="dxa"/>
            <w:tcBorders>
              <w:top w:val="single" w:sz="4" w:space="0" w:color="auto"/>
              <w:left w:val="single" w:sz="4" w:space="0" w:color="auto"/>
              <w:bottom w:val="single" w:sz="4" w:space="0" w:color="auto"/>
              <w:right w:val="single" w:sz="4" w:space="0" w:color="auto"/>
            </w:tcBorders>
          </w:tcPr>
          <w:p w14:paraId="080D2352" w14:textId="77777777" w:rsidR="00F7080B" w:rsidRDefault="00054E7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tc>
      </w:tr>
      <w:tr w:rsidR="00F7080B" w14:paraId="064B5444" w14:textId="77777777">
        <w:trPr>
          <w:trHeight w:val="269"/>
        </w:trPr>
        <w:tc>
          <w:tcPr>
            <w:tcW w:w="567" w:type="dxa"/>
            <w:vMerge/>
            <w:tcBorders>
              <w:top w:val="single" w:sz="4" w:space="0" w:color="auto"/>
              <w:left w:val="single" w:sz="4" w:space="0" w:color="auto"/>
              <w:bottom w:val="single" w:sz="4" w:space="0" w:color="auto"/>
              <w:right w:val="single" w:sz="4" w:space="0" w:color="auto"/>
            </w:tcBorders>
            <w:vAlign w:val="center"/>
          </w:tcPr>
          <w:p w14:paraId="4B4221FA" w14:textId="77777777" w:rsidR="00F7080B" w:rsidRDefault="00F7080B">
            <w:pPr>
              <w:spacing w:after="0" w:line="256" w:lineRule="auto"/>
              <w:rPr>
                <w:rFonts w:ascii="Times New Roman" w:eastAsia="Times New Roman" w:hAnsi="Times New Roman" w:cs="Times New Roman"/>
                <w:sz w:val="24"/>
                <w:szCs w:val="24"/>
                <w:lang w:eastAsia="ru-RU"/>
              </w:rPr>
            </w:pPr>
          </w:p>
        </w:tc>
        <w:tc>
          <w:tcPr>
            <w:tcW w:w="2408" w:type="dxa"/>
            <w:vMerge/>
            <w:tcBorders>
              <w:top w:val="single" w:sz="4" w:space="0" w:color="auto"/>
              <w:left w:val="single" w:sz="4" w:space="0" w:color="auto"/>
              <w:bottom w:val="single" w:sz="4" w:space="0" w:color="auto"/>
              <w:right w:val="single" w:sz="4" w:space="0" w:color="auto"/>
            </w:tcBorders>
            <w:vAlign w:val="center"/>
          </w:tcPr>
          <w:p w14:paraId="431E5A8C" w14:textId="77777777" w:rsidR="00F7080B" w:rsidRDefault="00F7080B">
            <w:pPr>
              <w:spacing w:after="0" w:line="256" w:lineRule="auto"/>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7E8487D2" w14:textId="77777777" w:rsidR="00F7080B" w:rsidRDefault="00F7080B">
            <w:pPr>
              <w:spacing w:after="0" w:line="256" w:lineRule="auto"/>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tcPr>
          <w:p w14:paraId="3D5B70C3" w14:textId="77777777" w:rsidR="00F7080B" w:rsidRDefault="00054E7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эссе</w:t>
            </w:r>
          </w:p>
        </w:tc>
        <w:tc>
          <w:tcPr>
            <w:tcW w:w="2095" w:type="dxa"/>
            <w:tcBorders>
              <w:top w:val="single" w:sz="4" w:space="0" w:color="auto"/>
              <w:left w:val="single" w:sz="4" w:space="0" w:color="auto"/>
              <w:bottom w:val="single" w:sz="4" w:space="0" w:color="auto"/>
              <w:right w:val="single" w:sz="4" w:space="0" w:color="auto"/>
            </w:tcBorders>
            <w:vAlign w:val="center"/>
          </w:tcPr>
          <w:p w14:paraId="7801AAD9" w14:textId="77777777" w:rsidR="00F7080B" w:rsidRDefault="00054E7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2</w:t>
            </w:r>
          </w:p>
        </w:tc>
        <w:tc>
          <w:tcPr>
            <w:tcW w:w="1479" w:type="dxa"/>
            <w:tcBorders>
              <w:top w:val="single" w:sz="4" w:space="0" w:color="auto"/>
              <w:left w:val="single" w:sz="4" w:space="0" w:color="auto"/>
              <w:bottom w:val="single" w:sz="4" w:space="0" w:color="auto"/>
              <w:right w:val="single" w:sz="4" w:space="0" w:color="auto"/>
            </w:tcBorders>
          </w:tcPr>
          <w:p w14:paraId="73044801" w14:textId="77777777" w:rsidR="00F7080B" w:rsidRDefault="00054E7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tc>
      </w:tr>
      <w:tr w:rsidR="00F7080B" w14:paraId="6098749C" w14:textId="77777777">
        <w:trPr>
          <w:trHeight w:val="111"/>
        </w:trPr>
        <w:tc>
          <w:tcPr>
            <w:tcW w:w="567" w:type="dxa"/>
            <w:vMerge/>
            <w:tcBorders>
              <w:top w:val="single" w:sz="4" w:space="0" w:color="auto"/>
              <w:left w:val="single" w:sz="4" w:space="0" w:color="auto"/>
              <w:bottom w:val="single" w:sz="4" w:space="0" w:color="auto"/>
              <w:right w:val="single" w:sz="4" w:space="0" w:color="auto"/>
            </w:tcBorders>
            <w:vAlign w:val="center"/>
          </w:tcPr>
          <w:p w14:paraId="12EC5899" w14:textId="77777777" w:rsidR="00F7080B" w:rsidRDefault="00F7080B">
            <w:pPr>
              <w:spacing w:after="0" w:line="256" w:lineRule="auto"/>
              <w:rPr>
                <w:rFonts w:ascii="Times New Roman" w:eastAsia="Times New Roman" w:hAnsi="Times New Roman" w:cs="Times New Roman"/>
                <w:sz w:val="24"/>
                <w:szCs w:val="24"/>
                <w:lang w:eastAsia="ru-RU"/>
              </w:rPr>
            </w:pPr>
          </w:p>
        </w:tc>
        <w:tc>
          <w:tcPr>
            <w:tcW w:w="2408" w:type="dxa"/>
            <w:vMerge/>
            <w:tcBorders>
              <w:top w:val="single" w:sz="4" w:space="0" w:color="auto"/>
              <w:left w:val="single" w:sz="4" w:space="0" w:color="auto"/>
              <w:bottom w:val="single" w:sz="4" w:space="0" w:color="auto"/>
              <w:right w:val="single" w:sz="4" w:space="0" w:color="auto"/>
            </w:tcBorders>
            <w:vAlign w:val="center"/>
          </w:tcPr>
          <w:p w14:paraId="100F9949" w14:textId="77777777" w:rsidR="00F7080B" w:rsidRDefault="00F7080B">
            <w:pPr>
              <w:spacing w:after="0" w:line="256" w:lineRule="auto"/>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417845BC" w14:textId="77777777" w:rsidR="00F7080B" w:rsidRDefault="00F7080B">
            <w:pPr>
              <w:spacing w:after="0" w:line="256" w:lineRule="auto"/>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tcPr>
          <w:p w14:paraId="3E180A53" w14:textId="77777777" w:rsidR="00F7080B" w:rsidRDefault="00054E7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контрольная работа</w:t>
            </w:r>
          </w:p>
        </w:tc>
        <w:tc>
          <w:tcPr>
            <w:tcW w:w="2095" w:type="dxa"/>
            <w:tcBorders>
              <w:top w:val="single" w:sz="4" w:space="0" w:color="auto"/>
              <w:left w:val="single" w:sz="4" w:space="0" w:color="auto"/>
              <w:bottom w:val="single" w:sz="4" w:space="0" w:color="auto"/>
              <w:right w:val="single" w:sz="4" w:space="0" w:color="auto"/>
            </w:tcBorders>
            <w:vAlign w:val="center"/>
          </w:tcPr>
          <w:p w14:paraId="3B50E181" w14:textId="77777777" w:rsidR="00F7080B" w:rsidRDefault="00054E7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2</w:t>
            </w:r>
          </w:p>
        </w:tc>
        <w:tc>
          <w:tcPr>
            <w:tcW w:w="1479" w:type="dxa"/>
            <w:tcBorders>
              <w:top w:val="single" w:sz="4" w:space="0" w:color="auto"/>
              <w:left w:val="single" w:sz="4" w:space="0" w:color="auto"/>
              <w:bottom w:val="single" w:sz="4" w:space="0" w:color="auto"/>
              <w:right w:val="single" w:sz="4" w:space="0" w:color="auto"/>
            </w:tcBorders>
          </w:tcPr>
          <w:p w14:paraId="28E7D30D" w14:textId="2E2276E8" w:rsidR="00F7080B" w:rsidRDefault="00F7080B">
            <w:pPr>
              <w:suppressAutoHyphens/>
              <w:snapToGrid w:val="0"/>
              <w:spacing w:after="0" w:line="240" w:lineRule="auto"/>
              <w:jc w:val="center"/>
              <w:rPr>
                <w:rFonts w:ascii="Times New Roman" w:eastAsia="Calibri" w:hAnsi="Times New Roman" w:cs="Times New Roman"/>
                <w:sz w:val="24"/>
                <w:szCs w:val="24"/>
                <w:lang w:eastAsia="ar-SA"/>
              </w:rPr>
            </w:pPr>
          </w:p>
        </w:tc>
      </w:tr>
      <w:tr w:rsidR="00F7080B" w14:paraId="46AE595B" w14:textId="77777777">
        <w:trPr>
          <w:trHeight w:val="111"/>
        </w:trPr>
        <w:tc>
          <w:tcPr>
            <w:tcW w:w="567" w:type="dxa"/>
            <w:tcBorders>
              <w:top w:val="single" w:sz="4" w:space="0" w:color="auto"/>
              <w:left w:val="single" w:sz="4" w:space="0" w:color="auto"/>
              <w:bottom w:val="single" w:sz="4" w:space="0" w:color="auto"/>
              <w:right w:val="single" w:sz="4" w:space="0" w:color="auto"/>
            </w:tcBorders>
            <w:vAlign w:val="center"/>
          </w:tcPr>
          <w:p w14:paraId="53BE6B2C" w14:textId="77777777" w:rsidR="00F7080B" w:rsidRDefault="00F7080B">
            <w:pPr>
              <w:spacing w:after="0"/>
              <w:rPr>
                <w:rFonts w:ascii="Times New Roman" w:eastAsia="Times New Roman" w:hAnsi="Times New Roman" w:cs="Times New Roman"/>
                <w:sz w:val="24"/>
                <w:szCs w:val="24"/>
                <w:lang w:eastAsia="ru-RU"/>
              </w:rPr>
            </w:pPr>
          </w:p>
        </w:tc>
        <w:tc>
          <w:tcPr>
            <w:tcW w:w="2408" w:type="dxa"/>
            <w:tcBorders>
              <w:top w:val="single" w:sz="4" w:space="0" w:color="auto"/>
              <w:left w:val="single" w:sz="4" w:space="0" w:color="auto"/>
              <w:bottom w:val="single" w:sz="4" w:space="0" w:color="auto"/>
              <w:right w:val="single" w:sz="4" w:space="0" w:color="auto"/>
            </w:tcBorders>
          </w:tcPr>
          <w:p w14:paraId="4B226368" w14:textId="77777777" w:rsidR="00F7080B" w:rsidRDefault="00F7080B">
            <w:pPr>
              <w:spacing w:after="0" w:line="360" w:lineRule="auto"/>
              <w:jc w:val="both"/>
              <w:rPr>
                <w:rFonts w:ascii="Times New Roman" w:hAnsi="Times New Roman" w:cs="Times New Roman"/>
                <w:bCs/>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14:paraId="014C6041" w14:textId="77777777" w:rsidR="00F7080B" w:rsidRDefault="00F7080B">
            <w:pPr>
              <w:spacing w:after="0"/>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tcPr>
          <w:p w14:paraId="6A155E6D" w14:textId="77777777" w:rsidR="00F7080B" w:rsidRDefault="00054E7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тест</w:t>
            </w:r>
          </w:p>
        </w:tc>
        <w:tc>
          <w:tcPr>
            <w:tcW w:w="2095" w:type="dxa"/>
            <w:tcBorders>
              <w:top w:val="single" w:sz="4" w:space="0" w:color="auto"/>
              <w:left w:val="single" w:sz="4" w:space="0" w:color="auto"/>
              <w:bottom w:val="single" w:sz="4" w:space="0" w:color="auto"/>
              <w:right w:val="single" w:sz="4" w:space="0" w:color="auto"/>
            </w:tcBorders>
            <w:vAlign w:val="center"/>
          </w:tcPr>
          <w:p w14:paraId="50D45A02" w14:textId="77777777" w:rsidR="00F7080B" w:rsidRDefault="00054E7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2</w:t>
            </w:r>
          </w:p>
        </w:tc>
        <w:tc>
          <w:tcPr>
            <w:tcW w:w="1479" w:type="dxa"/>
            <w:tcBorders>
              <w:top w:val="single" w:sz="4" w:space="0" w:color="auto"/>
              <w:left w:val="single" w:sz="4" w:space="0" w:color="auto"/>
              <w:bottom w:val="single" w:sz="4" w:space="0" w:color="auto"/>
              <w:right w:val="single" w:sz="4" w:space="0" w:color="auto"/>
            </w:tcBorders>
          </w:tcPr>
          <w:p w14:paraId="7D8DDEEE" w14:textId="7B387812" w:rsidR="00F7080B" w:rsidRDefault="00F7080B">
            <w:pPr>
              <w:suppressAutoHyphens/>
              <w:snapToGrid w:val="0"/>
              <w:spacing w:after="0" w:line="240" w:lineRule="auto"/>
              <w:jc w:val="center"/>
              <w:rPr>
                <w:rFonts w:ascii="Times New Roman" w:eastAsia="Calibri" w:hAnsi="Times New Roman" w:cs="Times New Roman"/>
                <w:sz w:val="24"/>
                <w:szCs w:val="24"/>
                <w:lang w:eastAsia="ar-SA"/>
              </w:rPr>
            </w:pPr>
          </w:p>
        </w:tc>
      </w:tr>
    </w:tbl>
    <w:p w14:paraId="29A6CC81" w14:textId="77777777" w:rsidR="00F7080B" w:rsidRDefault="00054E74">
      <w:pPr>
        <w:pStyle w:val="22"/>
        <w:shd w:val="clear" w:color="auto" w:fill="auto"/>
        <w:spacing w:before="0" w:after="0" w:line="360" w:lineRule="auto"/>
        <w:ind w:firstLine="708"/>
        <w:jc w:val="both"/>
        <w:rPr>
          <w:rFonts w:eastAsia="Calibri"/>
          <w:sz w:val="24"/>
          <w:szCs w:val="24"/>
          <w:lang w:eastAsia="ru-RU"/>
        </w:rPr>
      </w:pPr>
      <w:r>
        <w:rPr>
          <w:rFonts w:eastAsia="Calibri"/>
          <w:sz w:val="24"/>
          <w:szCs w:val="24"/>
          <w:lang w:eastAsia="ru-RU"/>
        </w:rPr>
        <w:t xml:space="preserve"> </w:t>
      </w:r>
    </w:p>
    <w:p w14:paraId="7F003F89" w14:textId="77777777" w:rsidR="00F7080B" w:rsidRDefault="00054E74">
      <w:pPr>
        <w:pStyle w:val="22"/>
        <w:shd w:val="clear" w:color="auto" w:fill="auto"/>
        <w:spacing w:before="0" w:after="0" w:line="360" w:lineRule="auto"/>
        <w:ind w:firstLine="708"/>
        <w:jc w:val="both"/>
        <w:rPr>
          <w:b w:val="0"/>
          <w:sz w:val="24"/>
          <w:szCs w:val="24"/>
        </w:rPr>
      </w:pPr>
      <w:r>
        <w:rPr>
          <w:b w:val="0"/>
          <w:sz w:val="24"/>
          <w:szCs w:val="24"/>
        </w:rPr>
        <w:t>В освоении дисциплины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14:paraId="47926055" w14:textId="77777777" w:rsidR="00F7080B" w:rsidRDefault="00054E74">
      <w:pPr>
        <w:pStyle w:val="22"/>
        <w:shd w:val="clear" w:color="auto" w:fill="auto"/>
        <w:spacing w:before="0" w:after="0" w:line="360" w:lineRule="auto"/>
        <w:ind w:firstLine="708"/>
        <w:jc w:val="both"/>
        <w:rPr>
          <w:b w:val="0"/>
          <w:sz w:val="24"/>
          <w:szCs w:val="24"/>
        </w:rPr>
      </w:pPr>
      <w:r>
        <w:rPr>
          <w:b w:val="0"/>
          <w:sz w:val="24"/>
          <w:szCs w:val="24"/>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p w14:paraId="55867691" w14:textId="77777777" w:rsidR="00F7080B" w:rsidRDefault="00F7080B">
      <w:pPr>
        <w:pStyle w:val="22"/>
        <w:shd w:val="clear" w:color="auto" w:fill="auto"/>
        <w:spacing w:before="0" w:after="0" w:line="360" w:lineRule="auto"/>
        <w:ind w:firstLine="708"/>
        <w:jc w:val="both"/>
        <w:rPr>
          <w:b w:val="0"/>
          <w:sz w:val="24"/>
          <w:szCs w:val="24"/>
        </w:rPr>
      </w:pPr>
    </w:p>
    <w:tbl>
      <w:tblPr>
        <w:tblW w:w="0" w:type="auto"/>
        <w:tblLook w:val="04A0" w:firstRow="1" w:lastRow="0" w:firstColumn="1" w:lastColumn="0" w:noHBand="0" w:noVBand="1"/>
      </w:tblPr>
      <w:tblGrid>
        <w:gridCol w:w="3115"/>
        <w:gridCol w:w="3115"/>
        <w:gridCol w:w="3115"/>
      </w:tblGrid>
      <w:tr w:rsidR="00F7080B" w14:paraId="729D942D" w14:textId="77777777">
        <w:tc>
          <w:tcPr>
            <w:tcW w:w="3115" w:type="dxa"/>
            <w:tcBorders>
              <w:top w:val="single" w:sz="4" w:space="0" w:color="auto"/>
              <w:left w:val="single" w:sz="4" w:space="0" w:color="auto"/>
              <w:bottom w:val="single" w:sz="4" w:space="0" w:color="auto"/>
              <w:right w:val="single" w:sz="4" w:space="0" w:color="auto"/>
            </w:tcBorders>
          </w:tcPr>
          <w:p w14:paraId="227F82C7" w14:textId="77777777" w:rsidR="00F7080B" w:rsidRDefault="00054E74" w:rsidP="00A80E80">
            <w:pPr>
              <w:widowControl w:val="0"/>
              <w:tabs>
                <w:tab w:val="left" w:pos="426"/>
              </w:tabs>
              <w:suppressAutoHyphens/>
              <w:autoSpaceDE w:val="0"/>
              <w:autoSpaceDN w:val="0"/>
              <w:adjustRightInd w:val="0"/>
              <w:spacing w:line="240" w:lineRule="auto"/>
              <w:jc w:val="center"/>
              <w:rPr>
                <w:rFonts w:ascii="Times New Roman" w:eastAsia="Times New Roman" w:hAnsi="Times New Roman" w:cs="Times New Roman"/>
                <w:b/>
                <w:i/>
                <w:caps/>
                <w:sz w:val="24"/>
                <w:szCs w:val="24"/>
                <w:lang w:eastAsia="ru-RU"/>
              </w:rPr>
            </w:pPr>
            <w:r>
              <w:rPr>
                <w:rFonts w:ascii="Times New Roman" w:eastAsia="Times New Roman" w:hAnsi="Times New Roman" w:cs="Times New Roman"/>
                <w:b/>
                <w:i/>
                <w:sz w:val="24"/>
                <w:szCs w:val="24"/>
                <w:lang w:eastAsia="ru-RU"/>
              </w:rPr>
              <w:t>для лиц с нарушениями зрения:</w:t>
            </w:r>
          </w:p>
        </w:tc>
        <w:tc>
          <w:tcPr>
            <w:tcW w:w="3115" w:type="dxa"/>
            <w:tcBorders>
              <w:top w:val="single" w:sz="4" w:space="0" w:color="auto"/>
              <w:left w:val="single" w:sz="4" w:space="0" w:color="auto"/>
              <w:bottom w:val="single" w:sz="4" w:space="0" w:color="auto"/>
              <w:right w:val="single" w:sz="4" w:space="0" w:color="auto"/>
            </w:tcBorders>
          </w:tcPr>
          <w:p w14:paraId="10C8C791" w14:textId="77777777" w:rsidR="00F7080B" w:rsidRDefault="00054E74" w:rsidP="00A80E80">
            <w:pPr>
              <w:widowControl w:val="0"/>
              <w:tabs>
                <w:tab w:val="left" w:pos="426"/>
              </w:tabs>
              <w:suppressAutoHyphens/>
              <w:autoSpaceDE w:val="0"/>
              <w:autoSpaceDN w:val="0"/>
              <w:adjustRightInd w:val="0"/>
              <w:spacing w:line="240" w:lineRule="auto"/>
              <w:jc w:val="center"/>
              <w:rPr>
                <w:rFonts w:ascii="Times New Roman" w:eastAsia="Times New Roman" w:hAnsi="Times New Roman" w:cs="Times New Roman"/>
                <w:b/>
                <w:i/>
                <w:caps/>
                <w:sz w:val="24"/>
                <w:szCs w:val="24"/>
                <w:lang w:eastAsia="ru-RU"/>
              </w:rPr>
            </w:pPr>
            <w:r>
              <w:rPr>
                <w:rFonts w:ascii="Times New Roman" w:eastAsia="Times New Roman" w:hAnsi="Times New Roman" w:cs="Times New Roman"/>
                <w:b/>
                <w:i/>
                <w:sz w:val="24"/>
                <w:szCs w:val="24"/>
                <w:lang w:eastAsia="ru-RU"/>
              </w:rPr>
              <w:t>для лиц с нарушениями слуха:</w:t>
            </w:r>
          </w:p>
        </w:tc>
        <w:tc>
          <w:tcPr>
            <w:tcW w:w="3115" w:type="dxa"/>
            <w:tcBorders>
              <w:top w:val="single" w:sz="4" w:space="0" w:color="auto"/>
              <w:left w:val="single" w:sz="4" w:space="0" w:color="auto"/>
              <w:bottom w:val="single" w:sz="4" w:space="0" w:color="auto"/>
              <w:right w:val="single" w:sz="4" w:space="0" w:color="auto"/>
            </w:tcBorders>
          </w:tcPr>
          <w:p w14:paraId="019CACCB" w14:textId="77777777" w:rsidR="00F7080B" w:rsidRDefault="00054E74" w:rsidP="00A80E80">
            <w:pPr>
              <w:widowControl w:val="0"/>
              <w:tabs>
                <w:tab w:val="left" w:pos="426"/>
              </w:tabs>
              <w:suppressAutoHyphens/>
              <w:autoSpaceDE w:val="0"/>
              <w:autoSpaceDN w:val="0"/>
              <w:adjustRightInd w:val="0"/>
              <w:spacing w:line="240" w:lineRule="auto"/>
              <w:jc w:val="center"/>
              <w:rPr>
                <w:rFonts w:ascii="Times New Roman" w:eastAsia="Times New Roman" w:hAnsi="Times New Roman" w:cs="Times New Roman"/>
                <w:b/>
                <w:i/>
                <w:caps/>
                <w:sz w:val="24"/>
                <w:szCs w:val="24"/>
                <w:lang w:eastAsia="ru-RU"/>
              </w:rPr>
            </w:pPr>
            <w:r>
              <w:rPr>
                <w:rFonts w:ascii="Times New Roman" w:eastAsia="Times New Roman" w:hAnsi="Times New Roman" w:cs="Times New Roman"/>
                <w:b/>
                <w:i/>
                <w:sz w:val="24"/>
                <w:szCs w:val="24"/>
                <w:lang w:eastAsia="ru-RU"/>
              </w:rPr>
              <w:t>для лиц с нарушениями опорно-двигательного аппарата:</w:t>
            </w:r>
          </w:p>
        </w:tc>
      </w:tr>
      <w:tr w:rsidR="00F7080B" w14:paraId="7D28E8F9" w14:textId="77777777">
        <w:tc>
          <w:tcPr>
            <w:tcW w:w="3115" w:type="dxa"/>
            <w:tcBorders>
              <w:top w:val="single" w:sz="4" w:space="0" w:color="auto"/>
              <w:left w:val="single" w:sz="4" w:space="0" w:color="auto"/>
              <w:bottom w:val="single" w:sz="4" w:space="0" w:color="auto"/>
              <w:right w:val="single" w:sz="4" w:space="0" w:color="auto"/>
            </w:tcBorders>
          </w:tcPr>
          <w:p w14:paraId="224A778A" w14:textId="77777777" w:rsidR="00F7080B" w:rsidRDefault="00054E74" w:rsidP="00A80E80">
            <w:pPr>
              <w:widowControl w:val="0"/>
              <w:tabs>
                <w:tab w:val="left" w:pos="426"/>
              </w:tabs>
              <w:suppressAutoHyphens/>
              <w:autoSpaceDE w:val="0"/>
              <w:autoSpaceDN w:val="0"/>
              <w:adjustRightInd w:val="0"/>
              <w:spacing w:line="240" w:lineRule="auto"/>
              <w:rPr>
                <w:rFonts w:ascii="Times New Roman" w:eastAsia="Times New Roman" w:hAnsi="Times New Roman" w:cs="Times New Roman"/>
                <w:caps/>
                <w:sz w:val="24"/>
                <w:szCs w:val="24"/>
                <w:lang w:eastAsia="ru-RU"/>
              </w:rPr>
            </w:pPr>
            <w:r>
              <w:rPr>
                <w:rFonts w:ascii="Times New Roman" w:eastAsia="Times New Roman" w:hAnsi="Times New Roman" w:cs="Times New Roman"/>
                <w:sz w:val="24"/>
                <w:szCs w:val="24"/>
                <w:lang w:eastAsia="ru-RU"/>
              </w:rPr>
              <w:t xml:space="preserve">– в печатной форме увеличенным шрифтом, </w:t>
            </w:r>
          </w:p>
          <w:p w14:paraId="1DD8AB72" w14:textId="77777777" w:rsidR="00F7080B" w:rsidRDefault="00054E74" w:rsidP="00A80E80">
            <w:pPr>
              <w:widowControl w:val="0"/>
              <w:tabs>
                <w:tab w:val="left" w:pos="426"/>
              </w:tabs>
              <w:suppressAutoHyphens/>
              <w:autoSpaceDE w:val="0"/>
              <w:autoSpaceDN w:val="0"/>
              <w:adjustRightInd w:val="0"/>
              <w:spacing w:line="240" w:lineRule="auto"/>
              <w:rPr>
                <w:rFonts w:ascii="Times New Roman" w:eastAsia="Times New Roman" w:hAnsi="Times New Roman" w:cs="Times New Roman"/>
                <w:caps/>
                <w:sz w:val="24"/>
                <w:szCs w:val="24"/>
                <w:lang w:eastAsia="ru-RU"/>
              </w:rPr>
            </w:pPr>
            <w:r>
              <w:rPr>
                <w:rFonts w:ascii="Times New Roman" w:eastAsia="Times New Roman" w:hAnsi="Times New Roman" w:cs="Times New Roman"/>
                <w:sz w:val="24"/>
                <w:szCs w:val="24"/>
                <w:lang w:eastAsia="ru-RU"/>
              </w:rPr>
              <w:t>– в форме электронного документа,</w:t>
            </w:r>
          </w:p>
          <w:p w14:paraId="1C3604BD" w14:textId="77777777" w:rsidR="00F7080B" w:rsidRDefault="00054E74" w:rsidP="00A80E80">
            <w:pPr>
              <w:widowControl w:val="0"/>
              <w:tabs>
                <w:tab w:val="left" w:pos="426"/>
              </w:tabs>
              <w:suppressAutoHyphens/>
              <w:autoSpaceDE w:val="0"/>
              <w:autoSpaceDN w:val="0"/>
              <w:adjustRightInd w:val="0"/>
              <w:spacing w:line="240" w:lineRule="auto"/>
              <w:rPr>
                <w:rFonts w:ascii="Times New Roman" w:eastAsia="Times New Roman" w:hAnsi="Times New Roman" w:cs="Times New Roman"/>
                <w:caps/>
                <w:sz w:val="24"/>
                <w:szCs w:val="24"/>
                <w:lang w:eastAsia="ru-RU"/>
              </w:rPr>
            </w:pPr>
            <w:r>
              <w:rPr>
                <w:rFonts w:ascii="Times New Roman" w:eastAsia="Times New Roman" w:hAnsi="Times New Roman" w:cs="Times New Roman"/>
                <w:sz w:val="24"/>
                <w:szCs w:val="24"/>
                <w:lang w:eastAsia="ru-RU"/>
              </w:rPr>
              <w:t xml:space="preserve"> – в форме аудиофайла.</w:t>
            </w:r>
          </w:p>
        </w:tc>
        <w:tc>
          <w:tcPr>
            <w:tcW w:w="3115" w:type="dxa"/>
            <w:tcBorders>
              <w:top w:val="single" w:sz="4" w:space="0" w:color="auto"/>
              <w:left w:val="single" w:sz="4" w:space="0" w:color="auto"/>
              <w:bottom w:val="single" w:sz="4" w:space="0" w:color="auto"/>
              <w:right w:val="single" w:sz="4" w:space="0" w:color="auto"/>
            </w:tcBorders>
          </w:tcPr>
          <w:p w14:paraId="5F6095B5" w14:textId="77777777" w:rsidR="00F7080B" w:rsidRDefault="00054E74" w:rsidP="00A80E80">
            <w:pPr>
              <w:widowControl w:val="0"/>
              <w:tabs>
                <w:tab w:val="left" w:pos="426"/>
              </w:tabs>
              <w:suppressAutoHyphens/>
              <w:autoSpaceDE w:val="0"/>
              <w:autoSpaceDN w:val="0"/>
              <w:adjustRightInd w:val="0"/>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в печатной форме,</w:t>
            </w:r>
          </w:p>
          <w:p w14:paraId="175C32CC" w14:textId="77777777" w:rsidR="00F7080B" w:rsidRDefault="00054E74" w:rsidP="00A80E80">
            <w:pPr>
              <w:widowControl w:val="0"/>
              <w:tabs>
                <w:tab w:val="left" w:pos="426"/>
              </w:tabs>
              <w:suppressAutoHyphens/>
              <w:autoSpaceDE w:val="0"/>
              <w:autoSpaceDN w:val="0"/>
              <w:adjustRightInd w:val="0"/>
              <w:spacing w:line="240" w:lineRule="auto"/>
              <w:rPr>
                <w:rFonts w:ascii="Times New Roman" w:eastAsia="Times New Roman" w:hAnsi="Times New Roman" w:cs="Times New Roman"/>
                <w:caps/>
                <w:sz w:val="24"/>
                <w:szCs w:val="24"/>
                <w:lang w:eastAsia="ru-RU"/>
              </w:rPr>
            </w:pPr>
            <w:r>
              <w:rPr>
                <w:rFonts w:ascii="Times New Roman" w:eastAsia="Times New Roman" w:hAnsi="Times New Roman" w:cs="Times New Roman"/>
                <w:sz w:val="24"/>
                <w:szCs w:val="24"/>
                <w:lang w:eastAsia="ru-RU"/>
              </w:rPr>
              <w:t xml:space="preserve"> – в форме электронного документа.</w:t>
            </w:r>
          </w:p>
        </w:tc>
        <w:tc>
          <w:tcPr>
            <w:tcW w:w="3115" w:type="dxa"/>
            <w:tcBorders>
              <w:top w:val="single" w:sz="4" w:space="0" w:color="auto"/>
              <w:left w:val="single" w:sz="4" w:space="0" w:color="auto"/>
              <w:bottom w:val="single" w:sz="4" w:space="0" w:color="auto"/>
              <w:right w:val="single" w:sz="4" w:space="0" w:color="auto"/>
            </w:tcBorders>
          </w:tcPr>
          <w:p w14:paraId="4715811E" w14:textId="77777777" w:rsidR="00F7080B" w:rsidRDefault="00054E74" w:rsidP="00A80E80">
            <w:pPr>
              <w:widowControl w:val="0"/>
              <w:tabs>
                <w:tab w:val="left" w:pos="426"/>
              </w:tabs>
              <w:suppressAutoHyphens/>
              <w:autoSpaceDE w:val="0"/>
              <w:autoSpaceDN w:val="0"/>
              <w:adjustRightInd w:val="0"/>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в печатной форме,</w:t>
            </w:r>
          </w:p>
          <w:p w14:paraId="1F0740E7" w14:textId="77777777" w:rsidR="00F7080B" w:rsidRDefault="00054E74" w:rsidP="00A80E80">
            <w:pPr>
              <w:widowControl w:val="0"/>
              <w:tabs>
                <w:tab w:val="left" w:pos="426"/>
              </w:tabs>
              <w:suppressAutoHyphens/>
              <w:autoSpaceDE w:val="0"/>
              <w:autoSpaceDN w:val="0"/>
              <w:adjustRightInd w:val="0"/>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в форме электронного документа, </w:t>
            </w:r>
          </w:p>
          <w:p w14:paraId="7451B20F" w14:textId="77777777" w:rsidR="00F7080B" w:rsidRDefault="00054E74" w:rsidP="00A80E80">
            <w:pPr>
              <w:widowControl w:val="0"/>
              <w:tabs>
                <w:tab w:val="left" w:pos="426"/>
              </w:tabs>
              <w:suppressAutoHyphens/>
              <w:autoSpaceDE w:val="0"/>
              <w:autoSpaceDN w:val="0"/>
              <w:adjustRightInd w:val="0"/>
              <w:spacing w:line="240" w:lineRule="auto"/>
              <w:rPr>
                <w:rFonts w:ascii="Times New Roman" w:eastAsia="Times New Roman" w:hAnsi="Times New Roman" w:cs="Times New Roman"/>
                <w:caps/>
                <w:sz w:val="24"/>
                <w:szCs w:val="24"/>
                <w:lang w:eastAsia="ru-RU"/>
              </w:rPr>
            </w:pPr>
            <w:r>
              <w:rPr>
                <w:rFonts w:ascii="Times New Roman" w:eastAsia="Times New Roman" w:hAnsi="Times New Roman" w:cs="Times New Roman"/>
                <w:sz w:val="24"/>
                <w:szCs w:val="24"/>
                <w:lang w:eastAsia="ru-RU"/>
              </w:rPr>
              <w:t>– в форме аудиофайла.</w:t>
            </w:r>
          </w:p>
        </w:tc>
      </w:tr>
    </w:tbl>
    <w:p w14:paraId="257E9EA8" w14:textId="77777777" w:rsidR="00F7080B" w:rsidRDefault="00F7080B">
      <w:pPr>
        <w:widowControl w:val="0"/>
        <w:tabs>
          <w:tab w:val="left" w:pos="426"/>
        </w:tabs>
        <w:suppressAutoHyphens/>
        <w:autoSpaceDE w:val="0"/>
        <w:autoSpaceDN w:val="0"/>
        <w:adjustRightInd w:val="0"/>
        <w:spacing w:after="0" w:line="360" w:lineRule="auto"/>
        <w:jc w:val="both"/>
        <w:rPr>
          <w:rFonts w:ascii="Times New Roman" w:eastAsia="Times New Roman" w:hAnsi="Times New Roman" w:cs="Times New Roman"/>
          <w:b/>
          <w:caps/>
          <w:sz w:val="24"/>
          <w:szCs w:val="24"/>
          <w:lang w:eastAsia="ru-RU"/>
        </w:rPr>
      </w:pPr>
    </w:p>
    <w:p w14:paraId="059952CD" w14:textId="77777777" w:rsidR="00F7080B" w:rsidRDefault="00054E74">
      <w:pPr>
        <w:widowControl w:val="0"/>
        <w:tabs>
          <w:tab w:val="left" w:pos="426"/>
        </w:tabs>
        <w:suppressAutoHyphens/>
        <w:autoSpaceDE w:val="0"/>
        <w:autoSpaceDN w:val="0"/>
        <w:adjustRightInd w:val="0"/>
        <w:spacing w:after="0" w:line="36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t xml:space="preserve">7. ПЕРЕЧЕНЬ ИНФОРМАЦИОННЫХ ТЕХНОЛОГИЙ </w:t>
      </w:r>
      <w:bookmarkStart w:id="0" w:name="_GoBack"/>
      <w:bookmarkEnd w:id="0"/>
      <w:r>
        <w:rPr>
          <w:rFonts w:ascii="Times New Roman" w:eastAsia="Times New Roman" w:hAnsi="Times New Roman" w:cs="Times New Roman"/>
          <w:b/>
          <w:caps/>
          <w:sz w:val="24"/>
          <w:szCs w:val="24"/>
          <w:lang w:eastAsia="ru-RU"/>
        </w:rPr>
        <w:t>И ПРОГРАММНОГО ОБЕСПЕЧЕНИЯ</w:t>
      </w:r>
    </w:p>
    <w:p w14:paraId="660A25B0" w14:textId="77777777" w:rsidR="00F7080B" w:rsidRDefault="00054E74">
      <w:pPr>
        <w:spacing w:after="0" w:line="36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 Office 2013; антивирусное программное обеспечение eset ENDPOINT ANTIVIRUS. Электронно-библиотечная система (ЭБС) </w:t>
      </w:r>
      <w:hyperlink r:id="rId10" w:history="1">
        <w:r>
          <w:rPr>
            <w:rStyle w:val="a3"/>
            <w:rFonts w:ascii="Times New Roman" w:hAnsi="Times New Roman"/>
            <w:color w:val="auto"/>
            <w:sz w:val="24"/>
            <w:szCs w:val="24"/>
            <w:lang w:val="en-US" w:eastAsia="ru-RU"/>
          </w:rPr>
          <w:t>www</w:t>
        </w:r>
        <w:r>
          <w:rPr>
            <w:rStyle w:val="a3"/>
            <w:rFonts w:ascii="Times New Roman" w:hAnsi="Times New Roman"/>
            <w:color w:val="auto"/>
            <w:sz w:val="24"/>
            <w:szCs w:val="24"/>
            <w:lang w:eastAsia="ru-RU"/>
          </w:rPr>
          <w:t>.</w:t>
        </w:r>
        <w:r>
          <w:rPr>
            <w:rStyle w:val="a3"/>
            <w:rFonts w:ascii="Times New Roman" w:hAnsi="Times New Roman"/>
            <w:color w:val="auto"/>
            <w:sz w:val="24"/>
            <w:szCs w:val="24"/>
            <w:lang w:val="en-US" w:eastAsia="ru-RU"/>
          </w:rPr>
          <w:t>znanium</w:t>
        </w:r>
        <w:r>
          <w:rPr>
            <w:rStyle w:val="a3"/>
            <w:rFonts w:ascii="Times New Roman" w:hAnsi="Times New Roman"/>
            <w:color w:val="auto"/>
            <w:sz w:val="24"/>
            <w:szCs w:val="24"/>
            <w:lang w:eastAsia="ru-RU"/>
          </w:rPr>
          <w:t>.</w:t>
        </w:r>
        <w:r>
          <w:rPr>
            <w:rStyle w:val="a3"/>
            <w:rFonts w:ascii="Times New Roman" w:hAnsi="Times New Roman"/>
            <w:color w:val="auto"/>
            <w:sz w:val="24"/>
            <w:szCs w:val="24"/>
            <w:lang w:val="en-US" w:eastAsia="ru-RU"/>
          </w:rPr>
          <w:t>com</w:t>
        </w:r>
      </w:hyperlink>
      <w:r>
        <w:rPr>
          <w:rFonts w:ascii="Times New Roman" w:hAnsi="Times New Roman"/>
          <w:sz w:val="24"/>
          <w:szCs w:val="24"/>
          <w:lang w:eastAsia="ru-RU"/>
        </w:rPr>
        <w:t xml:space="preserve">. Презентации оформляются в программе </w:t>
      </w:r>
      <w:r>
        <w:rPr>
          <w:rFonts w:ascii="Times New Roman" w:hAnsi="Times New Roman"/>
          <w:sz w:val="24"/>
          <w:szCs w:val="24"/>
          <w:lang w:val="en-US" w:eastAsia="ru-RU"/>
        </w:rPr>
        <w:t>PowerPoint</w:t>
      </w:r>
    </w:p>
    <w:p w14:paraId="2E54B904" w14:textId="11C47F0B" w:rsidR="00F7080B" w:rsidRDefault="00054E74">
      <w:pPr>
        <w:spacing w:after="0" w:line="360" w:lineRule="auto"/>
        <w:ind w:firstLine="709"/>
        <w:jc w:val="both"/>
        <w:rPr>
          <w:rFonts w:ascii="Times New Roman" w:hAnsi="Times New Roman"/>
          <w:sz w:val="24"/>
          <w:szCs w:val="24"/>
          <w:lang w:eastAsia="ru-RU"/>
        </w:rPr>
      </w:pPr>
      <w:r>
        <w:rPr>
          <w:rFonts w:ascii="Times New Roman" w:hAnsi="Times New Roman"/>
          <w:sz w:val="24"/>
          <w:szCs w:val="24"/>
          <w:lang w:eastAsia="ru-RU"/>
        </w:rPr>
        <w:lastRenderedPageBreak/>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14:paraId="034A8D66" w14:textId="1AE1DE22" w:rsidR="00F7080B" w:rsidRDefault="00054E74">
      <w:pPr>
        <w:spacing w:after="0" w:line="360" w:lineRule="auto"/>
        <w:ind w:firstLine="709"/>
        <w:jc w:val="both"/>
        <w:rPr>
          <w:rFonts w:ascii="Times New Roman" w:hAnsi="Times New Roman"/>
          <w:sz w:val="24"/>
          <w:szCs w:val="24"/>
          <w:lang w:eastAsia="ru-RU"/>
        </w:rPr>
      </w:pPr>
      <w:r>
        <w:rPr>
          <w:rFonts w:ascii="Times New Roman" w:hAnsi="Times New Roman"/>
          <w:sz w:val="24"/>
          <w:szCs w:val="24"/>
          <w:lang w:eastAsia="ru-RU"/>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w:t>
      </w:r>
      <w:r w:rsidR="006D2ABB">
        <w:rPr>
          <w:rFonts w:ascii="Times New Roman" w:hAnsi="Times New Roman"/>
          <w:sz w:val="24"/>
          <w:szCs w:val="24"/>
          <w:lang w:eastAsia="ru-RU"/>
        </w:rPr>
        <w:t xml:space="preserve">ионных технологий </w:t>
      </w:r>
      <w:r>
        <w:rPr>
          <w:rFonts w:ascii="Times New Roman" w:hAnsi="Times New Roman"/>
          <w:sz w:val="24"/>
          <w:szCs w:val="24"/>
          <w:lang w:eastAsia="ru-RU"/>
        </w:rPr>
        <w:t>;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14:paraId="5E1F2558" w14:textId="77777777" w:rsidR="00F7080B" w:rsidRDefault="00054E74">
      <w:pPr>
        <w:spacing w:after="0" w:line="360" w:lineRule="auto"/>
        <w:ind w:firstLine="709"/>
        <w:jc w:val="both"/>
        <w:rPr>
          <w:rFonts w:ascii="Times New Roman" w:hAnsi="Times New Roman"/>
          <w:sz w:val="24"/>
          <w:szCs w:val="24"/>
          <w:lang w:eastAsia="ru-RU"/>
        </w:rPr>
      </w:pPr>
      <w:r>
        <w:rPr>
          <w:rFonts w:ascii="Times New Roman" w:hAnsi="Times New Roman"/>
          <w:sz w:val="24"/>
          <w:szCs w:val="24"/>
          <w:lang w:eastAsia="ru-RU"/>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14:paraId="6BE89003" w14:textId="77777777" w:rsidR="00F7080B" w:rsidRDefault="00054E74">
      <w:pPr>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14:paraId="53E9BB46" w14:textId="77777777" w:rsidR="00F7080B" w:rsidRPr="006D2ABB" w:rsidRDefault="00054E74">
      <w:pPr>
        <w:spacing w:after="0" w:line="240" w:lineRule="auto"/>
        <w:jc w:val="center"/>
        <w:rPr>
          <w:rFonts w:ascii="Times New Roman" w:eastAsia="Calibri" w:hAnsi="Times New Roman" w:cs="Times New Roman"/>
          <w:sz w:val="24"/>
          <w:szCs w:val="24"/>
          <w:lang w:eastAsia="ru-RU"/>
        </w:rPr>
      </w:pPr>
      <w:r w:rsidRPr="006D2ABB">
        <w:rPr>
          <w:rFonts w:ascii="Times New Roman" w:eastAsia="Calibri" w:hAnsi="Times New Roman" w:cs="Times New Roman"/>
          <w:sz w:val="24"/>
          <w:szCs w:val="24"/>
          <w:lang w:eastAsia="ru-RU"/>
        </w:rPr>
        <w:t>Перечень программного обеспечения программы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6629"/>
      </w:tblGrid>
      <w:tr w:rsidR="00F7080B" w:rsidRPr="006D2ABB" w14:paraId="343C1E5F" w14:textId="77777777">
        <w:trPr>
          <w:trHeight w:val="385"/>
          <w:jc w:val="center"/>
        </w:trPr>
        <w:tc>
          <w:tcPr>
            <w:tcW w:w="2835" w:type="dxa"/>
            <w:tcBorders>
              <w:top w:val="single" w:sz="4" w:space="0" w:color="auto"/>
              <w:left w:val="single" w:sz="4" w:space="0" w:color="auto"/>
              <w:bottom w:val="single" w:sz="4" w:space="0" w:color="auto"/>
              <w:right w:val="single" w:sz="4" w:space="0" w:color="auto"/>
            </w:tcBorders>
          </w:tcPr>
          <w:p w14:paraId="48C253C1" w14:textId="77777777" w:rsidR="00F7080B" w:rsidRPr="006D2ABB" w:rsidRDefault="00054E74">
            <w:pPr>
              <w:keepNext/>
              <w:autoSpaceDE w:val="0"/>
              <w:autoSpaceDN w:val="0"/>
              <w:adjustRightInd w:val="0"/>
              <w:spacing w:after="0" w:line="240" w:lineRule="auto"/>
              <w:jc w:val="center"/>
              <w:rPr>
                <w:rFonts w:ascii="Times New Roman" w:eastAsia="Arial Unicode MS" w:hAnsi="Times New Roman" w:cs="Times New Roman"/>
                <w:b/>
                <w:sz w:val="24"/>
                <w:szCs w:val="24"/>
                <w:lang w:eastAsia="ru-RU"/>
              </w:rPr>
            </w:pPr>
            <w:r w:rsidRPr="006D2ABB">
              <w:rPr>
                <w:rFonts w:ascii="Times New Roman" w:eastAsia="Arial Unicode MS" w:hAnsi="Times New Roman" w:cs="Times New Roman"/>
                <w:b/>
                <w:sz w:val="24"/>
                <w:szCs w:val="24"/>
                <w:lang w:eastAsia="ru-RU"/>
              </w:rPr>
              <w:t>Наименование программного обеспечения</w:t>
            </w:r>
          </w:p>
        </w:tc>
        <w:tc>
          <w:tcPr>
            <w:tcW w:w="6629" w:type="dxa"/>
            <w:tcBorders>
              <w:top w:val="single" w:sz="4" w:space="0" w:color="auto"/>
              <w:left w:val="single" w:sz="4" w:space="0" w:color="auto"/>
              <w:bottom w:val="single" w:sz="4" w:space="0" w:color="auto"/>
              <w:right w:val="single" w:sz="4" w:space="0" w:color="auto"/>
            </w:tcBorders>
          </w:tcPr>
          <w:p w14:paraId="6213FF75" w14:textId="77777777" w:rsidR="00F7080B" w:rsidRPr="006D2ABB" w:rsidRDefault="00054E74">
            <w:pPr>
              <w:keepNext/>
              <w:autoSpaceDE w:val="0"/>
              <w:autoSpaceDN w:val="0"/>
              <w:adjustRightInd w:val="0"/>
              <w:spacing w:after="0" w:line="240" w:lineRule="auto"/>
              <w:jc w:val="center"/>
              <w:rPr>
                <w:rFonts w:ascii="Times New Roman" w:eastAsia="Arial Unicode MS" w:hAnsi="Times New Roman" w:cs="Times New Roman"/>
                <w:b/>
                <w:sz w:val="24"/>
                <w:szCs w:val="24"/>
                <w:lang w:eastAsia="ru-RU"/>
              </w:rPr>
            </w:pPr>
            <w:r w:rsidRPr="006D2ABB">
              <w:rPr>
                <w:rFonts w:ascii="Times New Roman" w:eastAsia="Arial Unicode MS" w:hAnsi="Times New Roman" w:cs="Times New Roman"/>
                <w:b/>
                <w:sz w:val="24"/>
                <w:szCs w:val="24"/>
                <w:lang w:eastAsia="ru-RU"/>
              </w:rPr>
              <w:t>Назначение и тип лицензии программного обеспечения</w:t>
            </w:r>
          </w:p>
        </w:tc>
      </w:tr>
      <w:tr w:rsidR="00F7080B" w:rsidRPr="006D2ABB" w14:paraId="28541C40" w14:textId="77777777">
        <w:trPr>
          <w:trHeight w:val="385"/>
          <w:jc w:val="center"/>
        </w:trPr>
        <w:tc>
          <w:tcPr>
            <w:tcW w:w="2835" w:type="dxa"/>
            <w:tcBorders>
              <w:top w:val="single" w:sz="4" w:space="0" w:color="auto"/>
              <w:left w:val="single" w:sz="4" w:space="0" w:color="auto"/>
              <w:bottom w:val="single" w:sz="4" w:space="0" w:color="auto"/>
              <w:right w:val="single" w:sz="4" w:space="0" w:color="auto"/>
            </w:tcBorders>
            <w:vAlign w:val="center"/>
          </w:tcPr>
          <w:p w14:paraId="0165E773" w14:textId="77777777" w:rsidR="00F7080B" w:rsidRPr="006D2ABB" w:rsidRDefault="00054E74">
            <w:pPr>
              <w:autoSpaceDE w:val="0"/>
              <w:autoSpaceDN w:val="0"/>
              <w:adjustRightInd w:val="0"/>
              <w:spacing w:after="0" w:line="240" w:lineRule="auto"/>
              <w:rPr>
                <w:rFonts w:ascii="Times New Roman" w:eastAsia="Arial Unicode MS" w:hAnsi="Times New Roman" w:cs="Times New Roman"/>
                <w:sz w:val="24"/>
                <w:szCs w:val="24"/>
                <w:lang w:val="en-US" w:eastAsia="ru-RU"/>
              </w:rPr>
            </w:pPr>
            <w:r w:rsidRPr="006D2ABB">
              <w:rPr>
                <w:rFonts w:ascii="Times New Roman" w:eastAsia="Arial Unicode MS" w:hAnsi="Times New Roman" w:cs="Times New Roman"/>
                <w:sz w:val="24"/>
                <w:szCs w:val="24"/>
                <w:lang w:val="en-US" w:eastAsia="ru-RU"/>
              </w:rPr>
              <w:t>Linux.</w:t>
            </w:r>
          </w:p>
        </w:tc>
        <w:tc>
          <w:tcPr>
            <w:tcW w:w="6629" w:type="dxa"/>
            <w:tcBorders>
              <w:top w:val="single" w:sz="4" w:space="0" w:color="auto"/>
              <w:left w:val="single" w:sz="4" w:space="0" w:color="auto"/>
              <w:bottom w:val="single" w:sz="4" w:space="0" w:color="auto"/>
              <w:right w:val="single" w:sz="4" w:space="0" w:color="auto"/>
            </w:tcBorders>
            <w:vAlign w:val="center"/>
          </w:tcPr>
          <w:p w14:paraId="3D6CDE73" w14:textId="77777777" w:rsidR="00F7080B" w:rsidRPr="006D2ABB" w:rsidRDefault="00054E74">
            <w:pPr>
              <w:autoSpaceDE w:val="0"/>
              <w:autoSpaceDN w:val="0"/>
              <w:adjustRightInd w:val="0"/>
              <w:spacing w:after="0" w:line="240" w:lineRule="auto"/>
              <w:rPr>
                <w:rFonts w:ascii="Times New Roman" w:eastAsia="Arial Unicode MS" w:hAnsi="Times New Roman" w:cs="Times New Roman"/>
                <w:sz w:val="24"/>
                <w:szCs w:val="24"/>
                <w:lang w:eastAsia="ru-RU"/>
              </w:rPr>
            </w:pPr>
            <w:r w:rsidRPr="006D2ABB">
              <w:rPr>
                <w:rFonts w:ascii="Times New Roman" w:eastAsia="Arial Unicode MS" w:hAnsi="Times New Roman" w:cs="Times New Roman"/>
                <w:sz w:val="24"/>
                <w:szCs w:val="24"/>
                <w:lang w:eastAsia="ru-RU"/>
              </w:rPr>
              <w:t>Интегрированный пакет прикладных программ.</w:t>
            </w:r>
          </w:p>
          <w:p w14:paraId="149EBA0C" w14:textId="77777777" w:rsidR="00F7080B" w:rsidRPr="006D2ABB" w:rsidRDefault="00054E74">
            <w:pPr>
              <w:autoSpaceDE w:val="0"/>
              <w:autoSpaceDN w:val="0"/>
              <w:adjustRightInd w:val="0"/>
              <w:spacing w:after="0" w:line="240" w:lineRule="auto"/>
              <w:rPr>
                <w:rFonts w:ascii="Times New Roman" w:eastAsia="Arial Unicode MS" w:hAnsi="Times New Roman" w:cs="Times New Roman"/>
                <w:sz w:val="24"/>
                <w:szCs w:val="24"/>
                <w:lang w:eastAsia="ru-RU"/>
              </w:rPr>
            </w:pPr>
            <w:r w:rsidRPr="006D2ABB">
              <w:rPr>
                <w:rFonts w:ascii="Times New Roman" w:eastAsia="Arial Unicode MS" w:hAnsi="Times New Roman" w:cs="Times New Roman"/>
                <w:sz w:val="24"/>
                <w:szCs w:val="24"/>
                <w:lang w:eastAsia="ru-RU"/>
              </w:rPr>
              <w:t>Лицензионная версия</w:t>
            </w:r>
          </w:p>
        </w:tc>
      </w:tr>
      <w:tr w:rsidR="00F7080B" w:rsidRPr="006D2ABB" w14:paraId="2F38E8C7" w14:textId="77777777">
        <w:trPr>
          <w:trHeight w:val="383"/>
          <w:jc w:val="center"/>
        </w:trPr>
        <w:tc>
          <w:tcPr>
            <w:tcW w:w="2835" w:type="dxa"/>
            <w:tcBorders>
              <w:top w:val="single" w:sz="4" w:space="0" w:color="auto"/>
              <w:left w:val="single" w:sz="4" w:space="0" w:color="auto"/>
              <w:bottom w:val="single" w:sz="4" w:space="0" w:color="auto"/>
              <w:right w:val="single" w:sz="4" w:space="0" w:color="auto"/>
            </w:tcBorders>
            <w:vAlign w:val="center"/>
          </w:tcPr>
          <w:p w14:paraId="3DCC9E70" w14:textId="77777777" w:rsidR="00F7080B" w:rsidRPr="006D2ABB" w:rsidRDefault="00054E74">
            <w:pPr>
              <w:autoSpaceDE w:val="0"/>
              <w:autoSpaceDN w:val="0"/>
              <w:adjustRightInd w:val="0"/>
              <w:spacing w:after="0" w:line="240" w:lineRule="auto"/>
              <w:rPr>
                <w:rFonts w:ascii="Times New Roman" w:eastAsia="Arial Unicode MS" w:hAnsi="Times New Roman" w:cs="Times New Roman"/>
                <w:sz w:val="24"/>
                <w:szCs w:val="24"/>
                <w:lang w:eastAsia="ru-RU"/>
              </w:rPr>
            </w:pPr>
            <w:r w:rsidRPr="006D2ABB">
              <w:rPr>
                <w:rFonts w:ascii="Times New Roman" w:eastAsia="Arial Unicode MS" w:hAnsi="Times New Roman" w:cs="Times New Roman"/>
                <w:sz w:val="24"/>
                <w:szCs w:val="24"/>
                <w:lang w:eastAsia="ru-RU"/>
              </w:rPr>
              <w:t>Openoffice</w:t>
            </w:r>
          </w:p>
        </w:tc>
        <w:tc>
          <w:tcPr>
            <w:tcW w:w="6629" w:type="dxa"/>
            <w:tcBorders>
              <w:top w:val="single" w:sz="4" w:space="0" w:color="auto"/>
              <w:left w:val="single" w:sz="4" w:space="0" w:color="auto"/>
              <w:bottom w:val="single" w:sz="4" w:space="0" w:color="auto"/>
              <w:right w:val="single" w:sz="4" w:space="0" w:color="auto"/>
            </w:tcBorders>
            <w:vAlign w:val="center"/>
          </w:tcPr>
          <w:p w14:paraId="6DE70AB2" w14:textId="77777777" w:rsidR="00F7080B" w:rsidRPr="006D2ABB" w:rsidRDefault="00054E74">
            <w:pPr>
              <w:autoSpaceDE w:val="0"/>
              <w:autoSpaceDN w:val="0"/>
              <w:adjustRightInd w:val="0"/>
              <w:spacing w:after="0" w:line="240" w:lineRule="auto"/>
              <w:rPr>
                <w:rFonts w:ascii="Times New Roman" w:eastAsia="Arial Unicode MS" w:hAnsi="Times New Roman" w:cs="Times New Roman"/>
                <w:sz w:val="24"/>
                <w:szCs w:val="24"/>
                <w:lang w:eastAsia="ru-RU"/>
              </w:rPr>
            </w:pPr>
            <w:r w:rsidRPr="006D2ABB">
              <w:rPr>
                <w:rFonts w:ascii="Times New Roman" w:eastAsia="Arial Unicode MS" w:hAnsi="Times New Roman" w:cs="Times New Roman"/>
                <w:sz w:val="24"/>
                <w:szCs w:val="24"/>
                <w:lang w:eastAsia="ru-RU"/>
              </w:rPr>
              <w:t>Интегрированный пакет прикладных программ.</w:t>
            </w:r>
          </w:p>
          <w:p w14:paraId="539250F7" w14:textId="77777777" w:rsidR="00F7080B" w:rsidRPr="006D2ABB" w:rsidRDefault="00054E74">
            <w:pPr>
              <w:autoSpaceDE w:val="0"/>
              <w:autoSpaceDN w:val="0"/>
              <w:adjustRightInd w:val="0"/>
              <w:spacing w:after="0" w:line="240" w:lineRule="auto"/>
              <w:rPr>
                <w:rFonts w:ascii="Times New Roman" w:eastAsia="Arial Unicode MS" w:hAnsi="Times New Roman" w:cs="Times New Roman"/>
                <w:sz w:val="24"/>
                <w:szCs w:val="24"/>
                <w:lang w:eastAsia="ru-RU"/>
              </w:rPr>
            </w:pPr>
            <w:r w:rsidRPr="006D2ABB">
              <w:rPr>
                <w:rFonts w:ascii="Times New Roman" w:eastAsia="Arial Unicode MS" w:hAnsi="Times New Roman" w:cs="Times New Roman"/>
                <w:sz w:val="24"/>
                <w:szCs w:val="24"/>
                <w:lang w:eastAsia="ru-RU"/>
              </w:rPr>
              <w:t>Свободно распространяемый</w:t>
            </w:r>
          </w:p>
        </w:tc>
      </w:tr>
      <w:tr w:rsidR="00F7080B" w:rsidRPr="006D2ABB" w14:paraId="55326328" w14:textId="77777777">
        <w:trPr>
          <w:trHeight w:val="383"/>
          <w:jc w:val="center"/>
        </w:trPr>
        <w:tc>
          <w:tcPr>
            <w:tcW w:w="2835" w:type="dxa"/>
            <w:tcBorders>
              <w:top w:val="single" w:sz="4" w:space="0" w:color="auto"/>
              <w:left w:val="single" w:sz="4" w:space="0" w:color="auto"/>
              <w:bottom w:val="single" w:sz="4" w:space="0" w:color="auto"/>
              <w:right w:val="single" w:sz="4" w:space="0" w:color="auto"/>
            </w:tcBorders>
            <w:vAlign w:val="center"/>
          </w:tcPr>
          <w:p w14:paraId="3546D3FD" w14:textId="77777777" w:rsidR="00F7080B" w:rsidRPr="006D2ABB" w:rsidRDefault="00054E74">
            <w:pPr>
              <w:autoSpaceDE w:val="0"/>
              <w:autoSpaceDN w:val="0"/>
              <w:adjustRightInd w:val="0"/>
              <w:spacing w:after="0" w:line="240" w:lineRule="auto"/>
              <w:rPr>
                <w:rFonts w:ascii="Times New Roman" w:eastAsia="Arial Unicode MS" w:hAnsi="Times New Roman" w:cs="Times New Roman"/>
                <w:sz w:val="24"/>
                <w:szCs w:val="24"/>
                <w:lang w:eastAsia="ru-RU"/>
              </w:rPr>
            </w:pPr>
            <w:r w:rsidRPr="006D2ABB">
              <w:rPr>
                <w:rFonts w:ascii="Times New Roman" w:eastAsia="Arial Unicode MS" w:hAnsi="Times New Roman" w:cs="Times New Roman"/>
                <w:sz w:val="24"/>
                <w:szCs w:val="24"/>
                <w:lang w:eastAsia="ru-RU"/>
              </w:rPr>
              <w:t>ИПС «КонсультантПлюс»</w:t>
            </w:r>
          </w:p>
          <w:p w14:paraId="793F6580" w14:textId="77777777" w:rsidR="00F7080B" w:rsidRPr="006D2ABB" w:rsidRDefault="00054E74">
            <w:pPr>
              <w:autoSpaceDE w:val="0"/>
              <w:autoSpaceDN w:val="0"/>
              <w:adjustRightInd w:val="0"/>
              <w:spacing w:after="0" w:line="240" w:lineRule="auto"/>
              <w:rPr>
                <w:rFonts w:ascii="Times New Roman" w:eastAsia="Arial Unicode MS" w:hAnsi="Times New Roman" w:cs="Times New Roman"/>
                <w:sz w:val="24"/>
                <w:szCs w:val="24"/>
                <w:lang w:eastAsia="ru-RU"/>
              </w:rPr>
            </w:pPr>
            <w:r w:rsidRPr="006D2ABB">
              <w:rPr>
                <w:rFonts w:ascii="Times New Roman" w:eastAsia="Arial Unicode MS" w:hAnsi="Times New Roman" w:cs="Times New Roman"/>
                <w:sz w:val="24"/>
                <w:szCs w:val="24"/>
                <w:lang w:val="en-US" w:eastAsia="ru-RU"/>
              </w:rPr>
              <w:t>URL</w:t>
            </w:r>
            <w:r w:rsidRPr="006D2ABB">
              <w:rPr>
                <w:rFonts w:ascii="Times New Roman" w:eastAsia="Arial Unicode MS" w:hAnsi="Times New Roman" w:cs="Times New Roman"/>
                <w:sz w:val="24"/>
                <w:szCs w:val="24"/>
                <w:lang w:eastAsia="ru-RU"/>
              </w:rPr>
              <w:t xml:space="preserve">: </w:t>
            </w:r>
            <w:r w:rsidRPr="006D2ABB">
              <w:rPr>
                <w:rFonts w:ascii="Times New Roman" w:eastAsia="Arial Unicode MS" w:hAnsi="Times New Roman" w:cs="Times New Roman"/>
                <w:sz w:val="24"/>
                <w:szCs w:val="24"/>
                <w:lang w:val="en-US" w:eastAsia="ru-RU"/>
              </w:rPr>
              <w:t>http</w:t>
            </w:r>
            <w:r w:rsidRPr="006D2ABB">
              <w:rPr>
                <w:rFonts w:ascii="Times New Roman" w:eastAsia="Arial Unicode MS" w:hAnsi="Times New Roman" w:cs="Times New Roman"/>
                <w:sz w:val="24"/>
                <w:szCs w:val="24"/>
                <w:lang w:eastAsia="ru-RU"/>
              </w:rPr>
              <w:t>://</w:t>
            </w:r>
            <w:r w:rsidRPr="006D2ABB">
              <w:rPr>
                <w:rFonts w:ascii="Times New Roman" w:eastAsia="Arial Unicode MS" w:hAnsi="Times New Roman" w:cs="Times New Roman"/>
                <w:sz w:val="24"/>
                <w:szCs w:val="24"/>
                <w:lang w:val="en-US" w:eastAsia="ru-RU"/>
              </w:rPr>
              <w:t>www</w:t>
            </w:r>
            <w:r w:rsidRPr="006D2ABB">
              <w:rPr>
                <w:rFonts w:ascii="Times New Roman" w:eastAsia="Arial Unicode MS" w:hAnsi="Times New Roman" w:cs="Times New Roman"/>
                <w:sz w:val="24"/>
                <w:szCs w:val="24"/>
                <w:lang w:eastAsia="ru-RU"/>
              </w:rPr>
              <w:t>.</w:t>
            </w:r>
            <w:r w:rsidRPr="006D2ABB">
              <w:rPr>
                <w:rFonts w:ascii="Times New Roman" w:eastAsia="Arial Unicode MS" w:hAnsi="Times New Roman" w:cs="Times New Roman"/>
                <w:sz w:val="24"/>
                <w:szCs w:val="24"/>
                <w:lang w:val="en-US" w:eastAsia="ru-RU"/>
              </w:rPr>
              <w:t>consultant</w:t>
            </w:r>
            <w:r w:rsidRPr="006D2ABB">
              <w:rPr>
                <w:rFonts w:ascii="Times New Roman" w:eastAsia="Arial Unicode MS" w:hAnsi="Times New Roman" w:cs="Times New Roman"/>
                <w:sz w:val="24"/>
                <w:szCs w:val="24"/>
                <w:lang w:eastAsia="ru-RU"/>
              </w:rPr>
              <w:t>.</w:t>
            </w:r>
            <w:r w:rsidRPr="006D2ABB">
              <w:rPr>
                <w:rFonts w:ascii="Times New Roman" w:eastAsia="Arial Unicode MS" w:hAnsi="Times New Roman" w:cs="Times New Roman"/>
                <w:sz w:val="24"/>
                <w:szCs w:val="24"/>
                <w:lang w:val="en-US" w:eastAsia="ru-RU"/>
              </w:rPr>
              <w:t>ru</w:t>
            </w:r>
            <w:r w:rsidRPr="006D2ABB">
              <w:rPr>
                <w:rFonts w:ascii="Times New Roman" w:eastAsia="Arial Unicode MS" w:hAnsi="Times New Roman" w:cs="Times New Roman"/>
                <w:sz w:val="24"/>
                <w:szCs w:val="24"/>
                <w:lang w:eastAsia="ru-RU"/>
              </w:rPr>
              <w:t>/</w:t>
            </w:r>
          </w:p>
        </w:tc>
        <w:tc>
          <w:tcPr>
            <w:tcW w:w="6629" w:type="dxa"/>
            <w:tcBorders>
              <w:top w:val="single" w:sz="4" w:space="0" w:color="auto"/>
              <w:left w:val="single" w:sz="4" w:space="0" w:color="auto"/>
              <w:bottom w:val="single" w:sz="4" w:space="0" w:color="auto"/>
              <w:right w:val="single" w:sz="4" w:space="0" w:color="auto"/>
            </w:tcBorders>
            <w:vAlign w:val="center"/>
          </w:tcPr>
          <w:p w14:paraId="1025E27A" w14:textId="77777777" w:rsidR="00F7080B" w:rsidRPr="006D2ABB" w:rsidRDefault="00054E74">
            <w:pPr>
              <w:autoSpaceDE w:val="0"/>
              <w:autoSpaceDN w:val="0"/>
              <w:adjustRightInd w:val="0"/>
              <w:spacing w:after="0" w:line="240" w:lineRule="auto"/>
              <w:rPr>
                <w:rFonts w:ascii="Times New Roman" w:eastAsia="Arial Unicode MS" w:hAnsi="Times New Roman" w:cs="Times New Roman"/>
                <w:sz w:val="24"/>
                <w:szCs w:val="24"/>
                <w:lang w:eastAsia="ru-RU"/>
              </w:rPr>
            </w:pPr>
            <w:r w:rsidRPr="006D2ABB">
              <w:rPr>
                <w:rFonts w:ascii="Times New Roman" w:eastAsia="Arial Unicode MS" w:hAnsi="Times New Roman" w:cs="Times New Roman"/>
                <w:sz w:val="24"/>
                <w:szCs w:val="24"/>
                <w:lang w:eastAsia="ru-RU"/>
              </w:rPr>
              <w:t>Информационно-поисковая система, позволяющая работать с нормативно-правовыми актами, учебной и научной литературой.</w:t>
            </w:r>
          </w:p>
          <w:p w14:paraId="186E2948" w14:textId="77777777" w:rsidR="00F7080B" w:rsidRPr="006D2ABB" w:rsidRDefault="00054E74">
            <w:pPr>
              <w:autoSpaceDE w:val="0"/>
              <w:autoSpaceDN w:val="0"/>
              <w:adjustRightInd w:val="0"/>
              <w:spacing w:after="0" w:line="240" w:lineRule="auto"/>
              <w:rPr>
                <w:rFonts w:ascii="Times New Roman" w:eastAsia="Arial Unicode MS" w:hAnsi="Times New Roman" w:cs="Times New Roman"/>
                <w:sz w:val="24"/>
                <w:szCs w:val="24"/>
                <w:lang w:eastAsia="ru-RU"/>
              </w:rPr>
            </w:pPr>
            <w:r w:rsidRPr="006D2ABB">
              <w:rPr>
                <w:rFonts w:ascii="Times New Roman" w:eastAsia="Arial Unicode MS" w:hAnsi="Times New Roman" w:cs="Times New Roman"/>
                <w:sz w:val="24"/>
                <w:szCs w:val="24"/>
                <w:lang w:eastAsia="ru-RU"/>
              </w:rPr>
              <w:t>Лицензионная версия</w:t>
            </w:r>
          </w:p>
        </w:tc>
      </w:tr>
      <w:tr w:rsidR="00F7080B" w:rsidRPr="006D2ABB" w14:paraId="64581153" w14:textId="77777777">
        <w:trPr>
          <w:trHeight w:val="385"/>
          <w:jc w:val="center"/>
        </w:trPr>
        <w:tc>
          <w:tcPr>
            <w:tcW w:w="2835" w:type="dxa"/>
            <w:tcBorders>
              <w:top w:val="single" w:sz="4" w:space="0" w:color="auto"/>
              <w:left w:val="single" w:sz="4" w:space="0" w:color="auto"/>
              <w:bottom w:val="single" w:sz="4" w:space="0" w:color="auto"/>
              <w:right w:val="single" w:sz="4" w:space="0" w:color="auto"/>
            </w:tcBorders>
            <w:vAlign w:val="center"/>
          </w:tcPr>
          <w:p w14:paraId="0912D19F" w14:textId="77777777" w:rsidR="00F7080B" w:rsidRPr="006D2ABB" w:rsidRDefault="00054E74">
            <w:pPr>
              <w:tabs>
                <w:tab w:val="right" w:pos="2619"/>
              </w:tabs>
              <w:autoSpaceDE w:val="0"/>
              <w:autoSpaceDN w:val="0"/>
              <w:adjustRightInd w:val="0"/>
              <w:spacing w:after="0" w:line="240" w:lineRule="auto"/>
              <w:rPr>
                <w:rFonts w:ascii="Times New Roman" w:eastAsia="Arial Unicode MS" w:hAnsi="Times New Roman" w:cs="Times New Roman"/>
                <w:sz w:val="24"/>
                <w:szCs w:val="24"/>
                <w:lang w:val="en-US" w:eastAsia="ru-RU"/>
              </w:rPr>
            </w:pPr>
            <w:r w:rsidRPr="006D2ABB">
              <w:rPr>
                <w:rFonts w:ascii="Times New Roman" w:eastAsia="Arial Unicode MS" w:hAnsi="Times New Roman" w:cs="Times New Roman"/>
                <w:sz w:val="24"/>
                <w:szCs w:val="24"/>
                <w:lang w:eastAsia="ru-RU"/>
              </w:rPr>
              <w:t>Знаниум</w:t>
            </w:r>
            <w:r w:rsidRPr="006D2ABB">
              <w:rPr>
                <w:rFonts w:ascii="Times New Roman" w:eastAsia="Arial Unicode MS" w:hAnsi="Times New Roman" w:cs="Times New Roman"/>
                <w:sz w:val="24"/>
                <w:szCs w:val="24"/>
                <w:lang w:val="en-US" w:eastAsia="ru-RU"/>
              </w:rPr>
              <w:t xml:space="preserve"> </w:t>
            </w:r>
          </w:p>
          <w:p w14:paraId="32007D4E" w14:textId="77777777" w:rsidR="00F7080B" w:rsidRPr="006D2ABB" w:rsidRDefault="00054E74">
            <w:pPr>
              <w:tabs>
                <w:tab w:val="right" w:pos="2619"/>
              </w:tabs>
              <w:autoSpaceDE w:val="0"/>
              <w:autoSpaceDN w:val="0"/>
              <w:adjustRightInd w:val="0"/>
              <w:spacing w:after="0" w:line="240" w:lineRule="auto"/>
              <w:rPr>
                <w:rFonts w:ascii="Times New Roman" w:eastAsia="Arial Unicode MS" w:hAnsi="Times New Roman" w:cs="Times New Roman"/>
                <w:sz w:val="24"/>
                <w:szCs w:val="24"/>
                <w:lang w:val="en-US" w:eastAsia="ru-RU"/>
              </w:rPr>
            </w:pPr>
            <w:r w:rsidRPr="006D2ABB">
              <w:rPr>
                <w:rFonts w:ascii="Times New Roman" w:eastAsia="Arial Unicode MS" w:hAnsi="Times New Roman" w:cs="Times New Roman"/>
                <w:sz w:val="24"/>
                <w:szCs w:val="24"/>
                <w:lang w:val="en-US" w:eastAsia="ru-RU"/>
              </w:rPr>
              <w:t>URL:  search.znanium.com</w:t>
            </w:r>
          </w:p>
        </w:tc>
        <w:tc>
          <w:tcPr>
            <w:tcW w:w="6629" w:type="dxa"/>
            <w:tcBorders>
              <w:top w:val="single" w:sz="4" w:space="0" w:color="auto"/>
              <w:left w:val="single" w:sz="4" w:space="0" w:color="auto"/>
              <w:bottom w:val="single" w:sz="4" w:space="0" w:color="auto"/>
              <w:right w:val="single" w:sz="4" w:space="0" w:color="auto"/>
            </w:tcBorders>
            <w:vAlign w:val="center"/>
          </w:tcPr>
          <w:p w14:paraId="57D3EA2F" w14:textId="77777777" w:rsidR="00F7080B" w:rsidRPr="006D2ABB" w:rsidRDefault="00054E74">
            <w:pPr>
              <w:autoSpaceDE w:val="0"/>
              <w:autoSpaceDN w:val="0"/>
              <w:adjustRightInd w:val="0"/>
              <w:spacing w:after="0" w:line="240" w:lineRule="auto"/>
              <w:rPr>
                <w:rFonts w:ascii="Times New Roman" w:eastAsia="Arial Unicode MS" w:hAnsi="Times New Roman" w:cs="Times New Roman"/>
                <w:sz w:val="24"/>
                <w:szCs w:val="24"/>
                <w:lang w:eastAsia="ru-RU"/>
              </w:rPr>
            </w:pPr>
            <w:r w:rsidRPr="006D2ABB">
              <w:rPr>
                <w:rFonts w:ascii="Times New Roman" w:eastAsia="Arial Unicode MS" w:hAnsi="Times New Roman" w:cs="Times New Roman"/>
                <w:sz w:val="24"/>
                <w:szCs w:val="24"/>
                <w:lang w:eastAsia="ru-RU"/>
              </w:rPr>
              <w:t>Электронная библиотечная система.</w:t>
            </w:r>
          </w:p>
          <w:p w14:paraId="77CBE689" w14:textId="77777777" w:rsidR="00F7080B" w:rsidRPr="006D2ABB" w:rsidRDefault="00054E74">
            <w:pPr>
              <w:autoSpaceDE w:val="0"/>
              <w:autoSpaceDN w:val="0"/>
              <w:adjustRightInd w:val="0"/>
              <w:spacing w:after="0" w:line="240" w:lineRule="auto"/>
              <w:rPr>
                <w:rFonts w:ascii="Times New Roman" w:eastAsia="Arial Unicode MS" w:hAnsi="Times New Roman" w:cs="Times New Roman"/>
                <w:sz w:val="24"/>
                <w:szCs w:val="24"/>
                <w:lang w:eastAsia="ru-RU"/>
              </w:rPr>
            </w:pPr>
            <w:r w:rsidRPr="006D2ABB">
              <w:rPr>
                <w:rFonts w:ascii="Times New Roman" w:eastAsia="Arial Unicode MS" w:hAnsi="Times New Roman" w:cs="Times New Roman"/>
                <w:sz w:val="24"/>
                <w:szCs w:val="24"/>
                <w:lang w:eastAsia="ru-RU"/>
              </w:rPr>
              <w:t>Лицензионная версия</w:t>
            </w:r>
          </w:p>
        </w:tc>
      </w:tr>
      <w:tr w:rsidR="00F7080B" w:rsidRPr="006D2ABB" w14:paraId="1925CBB2" w14:textId="77777777">
        <w:trPr>
          <w:trHeight w:val="385"/>
          <w:jc w:val="center"/>
        </w:trPr>
        <w:tc>
          <w:tcPr>
            <w:tcW w:w="2835" w:type="dxa"/>
            <w:tcBorders>
              <w:top w:val="single" w:sz="4" w:space="0" w:color="auto"/>
              <w:left w:val="single" w:sz="4" w:space="0" w:color="auto"/>
              <w:bottom w:val="single" w:sz="4" w:space="0" w:color="auto"/>
              <w:right w:val="single" w:sz="4" w:space="0" w:color="auto"/>
            </w:tcBorders>
            <w:vAlign w:val="center"/>
          </w:tcPr>
          <w:p w14:paraId="219D8B39" w14:textId="77777777" w:rsidR="00F7080B" w:rsidRPr="006D2ABB" w:rsidRDefault="00054E74">
            <w:pPr>
              <w:tabs>
                <w:tab w:val="right" w:pos="2619"/>
              </w:tabs>
              <w:autoSpaceDE w:val="0"/>
              <w:autoSpaceDN w:val="0"/>
              <w:adjustRightInd w:val="0"/>
              <w:spacing w:after="0" w:line="240" w:lineRule="auto"/>
              <w:rPr>
                <w:rFonts w:ascii="Times New Roman" w:eastAsia="Arial Unicode MS" w:hAnsi="Times New Roman" w:cs="Times New Roman"/>
                <w:sz w:val="24"/>
                <w:szCs w:val="24"/>
                <w:lang w:eastAsia="ru-RU"/>
              </w:rPr>
            </w:pPr>
            <w:r w:rsidRPr="006D2ABB">
              <w:rPr>
                <w:rFonts w:ascii="Times New Roman" w:eastAsia="Arial Unicode MS" w:hAnsi="Times New Roman" w:cs="Times New Roman"/>
                <w:sz w:val="24"/>
                <w:szCs w:val="24"/>
                <w:lang w:eastAsia="ru-RU"/>
              </w:rPr>
              <w:t xml:space="preserve">Научная электронная библиотека </w:t>
            </w:r>
          </w:p>
          <w:p w14:paraId="33F2DD07" w14:textId="77777777" w:rsidR="00F7080B" w:rsidRPr="006D2ABB" w:rsidRDefault="00054E74">
            <w:pPr>
              <w:tabs>
                <w:tab w:val="right" w:pos="2619"/>
              </w:tabs>
              <w:autoSpaceDE w:val="0"/>
              <w:autoSpaceDN w:val="0"/>
              <w:adjustRightInd w:val="0"/>
              <w:spacing w:after="0" w:line="240" w:lineRule="auto"/>
              <w:rPr>
                <w:rFonts w:ascii="Times New Roman" w:eastAsia="Arial Unicode MS" w:hAnsi="Times New Roman" w:cs="Times New Roman"/>
                <w:sz w:val="24"/>
                <w:szCs w:val="24"/>
                <w:lang w:eastAsia="ru-RU"/>
              </w:rPr>
            </w:pPr>
            <w:r w:rsidRPr="006D2ABB">
              <w:rPr>
                <w:rFonts w:ascii="Times New Roman" w:eastAsia="Arial Unicode MS" w:hAnsi="Times New Roman" w:cs="Times New Roman"/>
                <w:sz w:val="24"/>
                <w:szCs w:val="24"/>
                <w:lang w:eastAsia="ru-RU"/>
              </w:rPr>
              <w:t>www.e-library.ru</w:t>
            </w:r>
          </w:p>
        </w:tc>
        <w:tc>
          <w:tcPr>
            <w:tcW w:w="6629" w:type="dxa"/>
            <w:tcBorders>
              <w:top w:val="single" w:sz="4" w:space="0" w:color="auto"/>
              <w:left w:val="single" w:sz="4" w:space="0" w:color="auto"/>
              <w:bottom w:val="single" w:sz="4" w:space="0" w:color="auto"/>
              <w:right w:val="single" w:sz="4" w:space="0" w:color="auto"/>
            </w:tcBorders>
            <w:vAlign w:val="center"/>
          </w:tcPr>
          <w:p w14:paraId="07162EC9" w14:textId="77777777" w:rsidR="00F7080B" w:rsidRPr="006D2ABB" w:rsidRDefault="00054E74">
            <w:pPr>
              <w:autoSpaceDE w:val="0"/>
              <w:autoSpaceDN w:val="0"/>
              <w:adjustRightInd w:val="0"/>
              <w:spacing w:after="0" w:line="240" w:lineRule="auto"/>
              <w:rPr>
                <w:rFonts w:ascii="Times New Roman" w:eastAsia="Arial Unicode MS" w:hAnsi="Times New Roman" w:cs="Times New Roman"/>
                <w:sz w:val="24"/>
                <w:szCs w:val="24"/>
                <w:lang w:eastAsia="ru-RU"/>
              </w:rPr>
            </w:pPr>
            <w:r w:rsidRPr="006D2ABB">
              <w:rPr>
                <w:rFonts w:ascii="Times New Roman" w:eastAsia="Arial Unicode MS" w:hAnsi="Times New Roman" w:cs="Times New Roman"/>
                <w:sz w:val="24"/>
                <w:szCs w:val="24"/>
                <w:lang w:eastAsia="ru-RU"/>
              </w:rPr>
              <w:t>Российская научная электронная библиотека.</w:t>
            </w:r>
          </w:p>
          <w:p w14:paraId="790D954E" w14:textId="77777777" w:rsidR="00F7080B" w:rsidRPr="006D2ABB" w:rsidRDefault="00054E74">
            <w:pPr>
              <w:autoSpaceDE w:val="0"/>
              <w:autoSpaceDN w:val="0"/>
              <w:adjustRightInd w:val="0"/>
              <w:spacing w:after="0" w:line="240" w:lineRule="auto"/>
              <w:rPr>
                <w:rFonts w:ascii="Times New Roman" w:eastAsia="Arial Unicode MS" w:hAnsi="Times New Roman" w:cs="Times New Roman"/>
                <w:sz w:val="24"/>
                <w:szCs w:val="24"/>
                <w:lang w:eastAsia="ru-RU"/>
              </w:rPr>
            </w:pPr>
            <w:r w:rsidRPr="006D2ABB">
              <w:rPr>
                <w:rFonts w:ascii="Times New Roman" w:eastAsia="Arial Unicode MS" w:hAnsi="Times New Roman" w:cs="Times New Roman"/>
                <w:sz w:val="24"/>
                <w:szCs w:val="24"/>
                <w:lang w:eastAsia="ru-RU"/>
              </w:rPr>
              <w:t>Свободный доступ</w:t>
            </w:r>
          </w:p>
        </w:tc>
      </w:tr>
    </w:tbl>
    <w:p w14:paraId="5A0436F7" w14:textId="77777777" w:rsidR="00F7080B" w:rsidRDefault="00F7080B">
      <w:pPr>
        <w:spacing w:after="0" w:line="360" w:lineRule="auto"/>
        <w:ind w:firstLine="709"/>
        <w:jc w:val="both"/>
        <w:rPr>
          <w:rFonts w:ascii="Times New Roman" w:eastAsia="Times New Roman" w:hAnsi="Times New Roman"/>
          <w:sz w:val="24"/>
          <w:szCs w:val="24"/>
          <w:lang w:eastAsia="ru-RU"/>
        </w:rPr>
      </w:pPr>
    </w:p>
    <w:p w14:paraId="6EBD909F" w14:textId="77777777" w:rsidR="00F7080B" w:rsidRDefault="00F7080B">
      <w:pPr>
        <w:spacing w:after="0" w:line="360" w:lineRule="auto"/>
        <w:ind w:firstLine="709"/>
        <w:jc w:val="both"/>
        <w:rPr>
          <w:rFonts w:ascii="Times New Roman" w:eastAsia="Times New Roman" w:hAnsi="Times New Roman" w:cs="Times New Roman"/>
          <w:b/>
          <w:sz w:val="24"/>
          <w:szCs w:val="24"/>
          <w:lang w:eastAsia="ru-RU"/>
        </w:rPr>
      </w:pPr>
    </w:p>
    <w:p w14:paraId="79621D5E" w14:textId="77777777" w:rsidR="00F7080B" w:rsidRDefault="00054E74">
      <w:pPr>
        <w:spacing w:after="0" w:line="360" w:lineRule="auto"/>
        <w:ind w:firstLine="709"/>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8. МАТЕРИАЛЬНО-ТЕХНИЧЕСКОЕ ОБЕСПЕЧЕНИЕ ДИСЦИПЛИНЫ</w:t>
      </w:r>
    </w:p>
    <w:p w14:paraId="440D97DC" w14:textId="77777777" w:rsidR="00F7080B" w:rsidRDefault="00054E74">
      <w:pPr>
        <w:widowControl w:val="0"/>
        <w:spacing w:after="0" w:line="360" w:lineRule="auto"/>
        <w:ind w:firstLine="425"/>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Для обеспечения подготовки обучающихся по направлению </w:t>
      </w:r>
      <w:r>
        <w:rPr>
          <w:rFonts w:ascii="Times New Roman" w:eastAsia="Times New Roman" w:hAnsi="Times New Roman" w:cs="Times New Roman"/>
          <w:bCs/>
          <w:sz w:val="24"/>
          <w:szCs w:val="24"/>
          <w:lang w:eastAsia="ru-RU"/>
        </w:rPr>
        <w:t xml:space="preserve">38.03.01 </w:t>
      </w:r>
      <w:r>
        <w:rPr>
          <w:rFonts w:ascii="Times New Roman" w:eastAsia="Calibri" w:hAnsi="Times New Roman" w:cs="Times New Roman"/>
          <w:sz w:val="24"/>
          <w:szCs w:val="24"/>
        </w:rPr>
        <w:t xml:space="preserve">«Экономика» в </w:t>
      </w:r>
      <w:r>
        <w:rPr>
          <w:rFonts w:ascii="Times New Roman" w:eastAsia="Times New Roman" w:hAnsi="Times New Roman" w:cs="Times New Roman"/>
          <w:sz w:val="24"/>
          <w:szCs w:val="24"/>
          <w:lang w:eastAsia="ru-RU"/>
        </w:rPr>
        <w:t xml:space="preserve">«Дальневосточном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Pr>
          <w:rFonts w:ascii="Times New Roman" w:eastAsia="Calibri" w:hAnsi="Times New Roman" w:cs="Times New Roman"/>
          <w:sz w:val="24"/>
          <w:szCs w:val="24"/>
        </w:rPr>
        <w:t xml:space="preserve">создана необходимая информационная база, и обеспечен доступ обучающихся к различным сетевым источникам информации, включая Интернет, что способствует эффективному получению профессиональных навыков. </w:t>
      </w:r>
    </w:p>
    <w:p w14:paraId="58879E60" w14:textId="77777777" w:rsidR="00F7080B" w:rsidRDefault="00054E74">
      <w:pPr>
        <w:tabs>
          <w:tab w:val="left" w:pos="426"/>
        </w:tabs>
        <w:suppressAutoHyphens/>
        <w:spacing w:after="0" w:line="360" w:lineRule="auto"/>
        <w:ind w:firstLine="425"/>
        <w:jc w:val="both"/>
        <w:rPr>
          <w:rFonts w:ascii="Times New Roman" w:eastAsia="Times New Roman" w:hAnsi="Times New Roman" w:cs="Times New Roman"/>
          <w:b/>
          <w:sz w:val="24"/>
          <w:szCs w:val="24"/>
          <w:lang w:eastAsia="ru-RU"/>
        </w:rPr>
      </w:pPr>
      <w:r>
        <w:rPr>
          <w:rFonts w:ascii="Times New Roman" w:eastAsia="Calibri" w:hAnsi="Times New Roman" w:cs="Times New Roman"/>
          <w:sz w:val="24"/>
          <w:szCs w:val="24"/>
        </w:rPr>
        <w:t>Освоение дисциплины осуществляется в учебной аудитории № 210, рассчитанной на 50-70 студентов, оборудованной мультимедийным комплексом и экраном для демонстрации слайдовых презентаций и иных необходимых материалов.</w:t>
      </w:r>
      <w:r>
        <w:rPr>
          <w:sz w:val="24"/>
          <w:szCs w:val="24"/>
        </w:rPr>
        <w:t xml:space="preserve"> </w:t>
      </w:r>
      <w:r>
        <w:rPr>
          <w:rFonts w:ascii="Times New Roman" w:hAnsi="Times New Roman" w:cs="Times New Roman"/>
          <w:sz w:val="24"/>
          <w:szCs w:val="24"/>
        </w:rPr>
        <w:t>Для самостоятельной работы обучающихся могут быть использованы учебные аудитории № 415 («Научно-исследовательская лаборатория»), № 202(«Типография»), № 206 («Компьютерный класс»).</w:t>
      </w:r>
    </w:p>
    <w:p w14:paraId="65D39F57" w14:textId="77777777" w:rsidR="00F7080B" w:rsidRDefault="00054E74">
      <w:pPr>
        <w:widowControl w:val="0"/>
        <w:kinsoku w:val="0"/>
        <w:overflowPunct w:val="0"/>
        <w:autoSpaceDE w:val="0"/>
        <w:autoSpaceDN w:val="0"/>
        <w:adjustRightInd w:val="0"/>
        <w:spacing w:after="0" w:line="360" w:lineRule="auto"/>
        <w:ind w:firstLine="425"/>
        <w:jc w:val="both"/>
        <w:rPr>
          <w:rFonts w:ascii="Times New Roman" w:hAnsi="Times New Roman" w:cs="Times New Roman"/>
          <w:sz w:val="24"/>
          <w:szCs w:val="24"/>
        </w:rPr>
      </w:pPr>
      <w:r>
        <w:rPr>
          <w:rFonts w:ascii="Times New Roman" w:hAnsi="Times New Roman" w:cs="Times New Roman"/>
          <w:sz w:val="24"/>
          <w:szCs w:val="24"/>
        </w:rPr>
        <w:t>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14:paraId="0294BDFA" w14:textId="77777777" w:rsidR="00F7080B" w:rsidRDefault="00054E74">
      <w:pPr>
        <w:widowControl w:val="0"/>
        <w:spacing w:after="0" w:line="360" w:lineRule="auto"/>
        <w:ind w:firstLine="425"/>
        <w:jc w:val="both"/>
        <w:rPr>
          <w:rFonts w:ascii="Times New Roman" w:hAnsi="Times New Roman" w:cs="Times New Roman"/>
          <w:sz w:val="24"/>
          <w:szCs w:val="24"/>
        </w:rPr>
      </w:pPr>
      <w:r>
        <w:rPr>
          <w:rFonts w:ascii="Times New Roman" w:hAnsi="Times New Roman" w:cs="Times New Roman"/>
          <w:sz w:val="24"/>
          <w:szCs w:val="24"/>
        </w:rPr>
        <w:t>В соответствии с содержанием теоретической и практической части курса</w:t>
      </w:r>
      <w:r>
        <w:rPr>
          <w:rFonts w:ascii="Times New Roman" w:hAnsi="Times New Roman" w:cs="Times New Roman"/>
          <w:spacing w:val="-13"/>
          <w:sz w:val="24"/>
          <w:szCs w:val="24"/>
        </w:rPr>
        <w:t xml:space="preserve"> </w:t>
      </w:r>
      <w:r>
        <w:rPr>
          <w:rFonts w:ascii="Times New Roman" w:hAnsi="Times New Roman" w:cs="Times New Roman"/>
          <w:sz w:val="24"/>
          <w:szCs w:val="24"/>
        </w:rPr>
        <w:t>используется</w:t>
      </w:r>
      <w:r>
        <w:rPr>
          <w:rFonts w:ascii="Times New Roman" w:hAnsi="Times New Roman" w:cs="Times New Roman"/>
          <w:spacing w:val="-13"/>
          <w:sz w:val="24"/>
          <w:szCs w:val="24"/>
        </w:rPr>
        <w:t xml:space="preserve"> </w:t>
      </w:r>
      <w:r>
        <w:rPr>
          <w:rFonts w:ascii="Times New Roman" w:hAnsi="Times New Roman" w:cs="Times New Roman"/>
          <w:sz w:val="24"/>
          <w:szCs w:val="24"/>
        </w:rPr>
        <w:t>научная</w:t>
      </w:r>
      <w:r>
        <w:rPr>
          <w:rFonts w:ascii="Times New Roman" w:hAnsi="Times New Roman" w:cs="Times New Roman"/>
          <w:spacing w:val="-13"/>
          <w:sz w:val="24"/>
          <w:szCs w:val="24"/>
        </w:rPr>
        <w:t xml:space="preserve"> </w:t>
      </w:r>
      <w:r>
        <w:rPr>
          <w:rFonts w:ascii="Times New Roman" w:hAnsi="Times New Roman" w:cs="Times New Roman"/>
          <w:sz w:val="24"/>
          <w:szCs w:val="24"/>
        </w:rPr>
        <w:t>литература,</w:t>
      </w:r>
      <w:r>
        <w:rPr>
          <w:rFonts w:ascii="Times New Roman" w:hAnsi="Times New Roman" w:cs="Times New Roman"/>
          <w:spacing w:val="-14"/>
          <w:sz w:val="24"/>
          <w:szCs w:val="24"/>
        </w:rPr>
        <w:t xml:space="preserve"> </w:t>
      </w:r>
      <w:r>
        <w:rPr>
          <w:rFonts w:ascii="Times New Roman" w:hAnsi="Times New Roman" w:cs="Times New Roman"/>
          <w:sz w:val="24"/>
          <w:szCs w:val="24"/>
        </w:rPr>
        <w:t>электронные</w:t>
      </w:r>
      <w:r>
        <w:rPr>
          <w:rFonts w:ascii="Times New Roman" w:hAnsi="Times New Roman" w:cs="Times New Roman"/>
          <w:spacing w:val="-16"/>
          <w:sz w:val="24"/>
          <w:szCs w:val="24"/>
        </w:rPr>
        <w:t xml:space="preserve"> </w:t>
      </w:r>
      <w:r>
        <w:rPr>
          <w:rFonts w:ascii="Times New Roman" w:hAnsi="Times New Roman" w:cs="Times New Roman"/>
          <w:sz w:val="24"/>
          <w:szCs w:val="24"/>
        </w:rPr>
        <w:t>ресурсы,</w:t>
      </w:r>
      <w:r>
        <w:rPr>
          <w:rFonts w:ascii="Times New Roman" w:hAnsi="Times New Roman" w:cs="Times New Roman"/>
          <w:spacing w:val="-14"/>
          <w:sz w:val="24"/>
          <w:szCs w:val="24"/>
        </w:rPr>
        <w:t xml:space="preserve"> </w:t>
      </w:r>
      <w:r>
        <w:rPr>
          <w:rFonts w:ascii="Times New Roman" w:hAnsi="Times New Roman" w:cs="Times New Roman"/>
          <w:sz w:val="24"/>
          <w:szCs w:val="24"/>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Pr>
          <w:rFonts w:ascii="Times New Roman" w:hAnsi="Times New Roman" w:cs="Times New Roman"/>
          <w:spacing w:val="-14"/>
          <w:sz w:val="24"/>
          <w:szCs w:val="24"/>
        </w:rPr>
        <w:t xml:space="preserve"> </w:t>
      </w:r>
      <w:r>
        <w:rPr>
          <w:rFonts w:ascii="Times New Roman" w:hAnsi="Times New Roman" w:cs="Times New Roman"/>
          <w:sz w:val="24"/>
          <w:szCs w:val="24"/>
        </w:rPr>
        <w:t>практику.</w:t>
      </w:r>
    </w:p>
    <w:p w14:paraId="1F48CC7B" w14:textId="77777777" w:rsidR="00F7080B" w:rsidRDefault="00054E74">
      <w:pPr>
        <w:widowControl w:val="0"/>
        <w:spacing w:after="0" w:line="360" w:lineRule="auto"/>
        <w:ind w:firstLine="425"/>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Обучение инвалидов и лиц с ограниченными возможностями здоровья осуществляется с применением специального оборудования:</w:t>
      </w:r>
    </w:p>
    <w:p w14:paraId="46D9480D" w14:textId="77777777" w:rsidR="00F7080B" w:rsidRDefault="00054E74">
      <w:pPr>
        <w:widowControl w:val="0"/>
        <w:spacing w:after="0" w:line="360" w:lineRule="auto"/>
        <w:ind w:firstLine="425"/>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а) для лиц с нарушением слуха (акустический усилитель и колонки, мультимедийный проектор);</w:t>
      </w:r>
    </w:p>
    <w:p w14:paraId="18AE0280" w14:textId="77777777" w:rsidR="00F7080B" w:rsidRDefault="00054E74">
      <w:pPr>
        <w:widowControl w:val="0"/>
        <w:spacing w:after="0" w:line="360" w:lineRule="auto"/>
        <w:ind w:firstLine="425"/>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б) для лиц с нарушением зрения (мультимедийный проектор (использование презентаций с укрупненным текстом);</w:t>
      </w:r>
    </w:p>
    <w:p w14:paraId="66A2B1ED" w14:textId="77777777" w:rsidR="00F7080B" w:rsidRDefault="00054E74">
      <w:pPr>
        <w:widowControl w:val="0"/>
        <w:spacing w:after="0" w:line="360" w:lineRule="auto"/>
        <w:ind w:firstLine="425"/>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в) для лиц с нарушением опорно-двигательного аппарата (персональные мобильные компьютеры-нетбуки).</w:t>
      </w:r>
    </w:p>
    <w:p w14:paraId="0A90D19A" w14:textId="77777777" w:rsidR="00F7080B" w:rsidRDefault="00054E74">
      <w:pPr>
        <w:widowControl w:val="0"/>
        <w:spacing w:after="0" w:line="360" w:lineRule="auto"/>
        <w:ind w:firstLine="425"/>
        <w:jc w:val="both"/>
        <w:rPr>
          <w:rFonts w:ascii="Times New Roman" w:eastAsia="Calibri" w:hAnsi="Times New Roman" w:cs="Times New Roman"/>
          <w:sz w:val="24"/>
          <w:szCs w:val="24"/>
        </w:rPr>
      </w:pPr>
      <w:r>
        <w:rPr>
          <w:rFonts w:ascii="Times New Roman" w:hAnsi="Times New Roman" w:cs="Times New Roman"/>
          <w:sz w:val="24"/>
          <w:szCs w:val="24"/>
        </w:rPr>
        <w:t>При необходимости используется</w:t>
      </w:r>
      <w:r>
        <w:rPr>
          <w:rFonts w:ascii="Times New Roman" w:hAnsi="Times New Roman" w:cs="Times New Roman"/>
          <w:sz w:val="24"/>
          <w:szCs w:val="24"/>
          <w:lang w:eastAsia="ru-RU" w:bidi="ru-RU"/>
        </w:rPr>
        <w:t xml:space="preserve"> </w:t>
      </w:r>
      <w:r>
        <w:rPr>
          <w:rFonts w:ascii="Times New Roman" w:hAnsi="Times New Roman"/>
          <w:sz w:val="24"/>
          <w:szCs w:val="24"/>
        </w:rPr>
        <w:t>Каб. № 107 – «Кабинет для лиц с ОВЗ».</w:t>
      </w:r>
    </w:p>
    <w:p w14:paraId="70C5C820" w14:textId="77777777" w:rsidR="00F7080B" w:rsidRDefault="00F7080B">
      <w:pPr>
        <w:pStyle w:val="22"/>
        <w:shd w:val="clear" w:color="auto" w:fill="auto"/>
        <w:spacing w:before="0" w:after="0" w:line="360" w:lineRule="auto"/>
        <w:ind w:firstLine="709"/>
        <w:jc w:val="both"/>
        <w:rPr>
          <w:b w:val="0"/>
          <w:sz w:val="24"/>
          <w:szCs w:val="24"/>
        </w:rPr>
      </w:pPr>
    </w:p>
    <w:p w14:paraId="6E9B62E4" w14:textId="77777777" w:rsidR="00F7080B" w:rsidRDefault="00054E74">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9. БИБЛИОГРАФИЧЕСКИЙ СПИСОК</w:t>
      </w:r>
    </w:p>
    <w:p w14:paraId="5A2DBAFD" w14:textId="77777777" w:rsidR="00F7080B" w:rsidRDefault="00054E74">
      <w:pPr>
        <w:spacing w:after="0" w:line="36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Основная литература:</w:t>
      </w:r>
    </w:p>
    <w:p w14:paraId="276B66FC" w14:textId="77777777" w:rsidR="00F7080B" w:rsidRDefault="00054E74">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ЭЛЕКТРОННО-БИБЛИОТЕЧНОЙ СИСТЕМЫ (ЭБС)</w:t>
      </w:r>
    </w:p>
    <w:p w14:paraId="5E5A9AAD" w14:textId="77777777" w:rsidR="00F7080B" w:rsidRDefault="00054E74">
      <w:pPr>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адрес: www.</w:t>
      </w:r>
      <w:r>
        <w:rPr>
          <w:rFonts w:ascii="Times New Roman" w:eastAsia="Calibri" w:hAnsi="Times New Roman" w:cs="Times New Roman"/>
          <w:sz w:val="24"/>
          <w:szCs w:val="24"/>
          <w:lang w:eastAsia="ru-RU"/>
        </w:rPr>
        <w:t xml:space="preserve"> </w:t>
      </w:r>
      <w:r>
        <w:rPr>
          <w:rFonts w:ascii="Times New Roman" w:eastAsia="Times New Roman" w:hAnsi="Times New Roman" w:cs="Times New Roman"/>
          <w:sz w:val="24"/>
          <w:szCs w:val="24"/>
          <w:lang w:val="en-US" w:eastAsia="ru-RU"/>
        </w:rPr>
        <w:t>z</w:t>
      </w:r>
      <w:r>
        <w:rPr>
          <w:rFonts w:ascii="Times New Roman" w:eastAsia="Times New Roman" w:hAnsi="Times New Roman" w:cs="Times New Roman"/>
          <w:sz w:val="24"/>
          <w:szCs w:val="24"/>
          <w:lang w:eastAsia="ru-RU"/>
        </w:rPr>
        <w:t>nanium.com</w:t>
      </w:r>
    </w:p>
    <w:p w14:paraId="6636451B" w14:textId="77777777" w:rsidR="006D2ABB" w:rsidRDefault="006D2ABB" w:rsidP="006D2ABB">
      <w:pPr>
        <w:widowControl w:val="0"/>
        <w:autoSpaceDE w:val="0"/>
        <w:autoSpaceDN w:val="0"/>
        <w:adjustRightInd w:val="0"/>
        <w:spacing w:after="0" w:line="360" w:lineRule="auto"/>
        <w:jc w:val="both"/>
        <w:rPr>
          <w:rFonts w:ascii="Times New Roman" w:hAnsi="Times New Roman" w:cs="Times New Roman"/>
          <w:color w:val="202023"/>
          <w:sz w:val="24"/>
          <w:szCs w:val="24"/>
          <w:shd w:val="clear" w:color="auto" w:fill="FFFFFF"/>
        </w:rPr>
      </w:pPr>
      <w:r>
        <w:rPr>
          <w:rFonts w:ascii="Times New Roman" w:hAnsi="Times New Roman" w:cs="Times New Roman"/>
          <w:color w:val="202023"/>
          <w:sz w:val="24"/>
          <w:szCs w:val="24"/>
          <w:shd w:val="clear" w:color="auto" w:fill="FFFFFF"/>
        </w:rPr>
        <w:lastRenderedPageBreak/>
        <w:t xml:space="preserve">Харичев, А. Д. Основы российской государственности : учебное пособие / А. Д. Харичев, А. В. Полосин, А. В. Селезнева. — Москва : Издательский дом «Дело» РАНХиГС, 2024. — 448 с. — (Библиотека ДНК России). — ISBN 978-5-85006-627-7. - Текст : электронный. - </w:t>
      </w:r>
      <w:hyperlink r:id="rId11" w:anchor="bib" w:history="1">
        <w:r>
          <w:rPr>
            <w:rStyle w:val="a3"/>
            <w:rFonts w:ascii="Times New Roman" w:hAnsi="Times New Roman" w:cs="Times New Roman"/>
            <w:sz w:val="24"/>
            <w:szCs w:val="24"/>
            <w:shd w:val="clear" w:color="auto" w:fill="FFFFFF"/>
          </w:rPr>
          <w:t>https://znanium.ru/catalog/document?id=456557#bib</w:t>
        </w:r>
      </w:hyperlink>
    </w:p>
    <w:p w14:paraId="4B0601BD" w14:textId="77777777" w:rsidR="006D2ABB" w:rsidRDefault="006D2ABB" w:rsidP="006D2ABB">
      <w:pPr>
        <w:widowControl w:val="0"/>
        <w:autoSpaceDE w:val="0"/>
        <w:autoSpaceDN w:val="0"/>
        <w:adjustRightInd w:val="0"/>
        <w:spacing w:after="0" w:line="360" w:lineRule="auto"/>
        <w:jc w:val="both"/>
        <w:rPr>
          <w:rFonts w:ascii="Times New Roman" w:eastAsia="Times New Roman" w:hAnsi="Times New Roman" w:cs="Times New Roman"/>
          <w:sz w:val="24"/>
          <w:szCs w:val="24"/>
          <w:lang w:eastAsia="ru-RU"/>
        </w:rPr>
      </w:pPr>
    </w:p>
    <w:p w14:paraId="407D7CD6" w14:textId="77777777" w:rsidR="006D2ABB" w:rsidRDefault="006D2ABB" w:rsidP="006D2ABB">
      <w:pPr>
        <w:pStyle w:val="ab"/>
        <w:spacing w:line="360" w:lineRule="auto"/>
        <w:ind w:left="0"/>
        <w:jc w:val="center"/>
        <w:rPr>
          <w:rFonts w:eastAsia="Times New Roman"/>
          <w:bCs/>
        </w:rPr>
      </w:pPr>
      <w:r>
        <w:rPr>
          <w:rFonts w:eastAsia="Times New Roman"/>
          <w:bCs/>
        </w:rPr>
        <w:t>Дополнительная литература:</w:t>
      </w:r>
    </w:p>
    <w:p w14:paraId="292AFB08" w14:textId="77777777" w:rsidR="006D2ABB" w:rsidRDefault="006D2ABB" w:rsidP="006D2ABB">
      <w:pPr>
        <w:pStyle w:val="ab"/>
        <w:spacing w:line="360" w:lineRule="auto"/>
        <w:ind w:left="0"/>
        <w:jc w:val="center"/>
        <w:rPr>
          <w:rFonts w:eastAsia="Times New Roman"/>
          <w:bCs/>
        </w:rPr>
      </w:pPr>
      <w:r>
        <w:rPr>
          <w:rFonts w:eastAsia="Times New Roman"/>
        </w:rPr>
        <w:t>ЭЛЕКТРОННО-БИБЛИОТЕЧНОЙ СИСТЕМЫ (ЭБС)</w:t>
      </w:r>
    </w:p>
    <w:p w14:paraId="70ED1AD9" w14:textId="77777777" w:rsidR="006D2ABB" w:rsidRDefault="006D2ABB" w:rsidP="006D2ABB">
      <w:pPr>
        <w:pStyle w:val="ab"/>
        <w:spacing w:line="360" w:lineRule="auto"/>
        <w:ind w:left="0"/>
        <w:jc w:val="center"/>
        <w:rPr>
          <w:rFonts w:eastAsia="Times New Roman"/>
        </w:rPr>
      </w:pPr>
      <w:r>
        <w:rPr>
          <w:rFonts w:eastAsia="Times New Roman"/>
        </w:rPr>
        <w:t>адрес: www.</w:t>
      </w:r>
      <w:r>
        <w:t xml:space="preserve"> </w:t>
      </w:r>
      <w:r>
        <w:rPr>
          <w:rFonts w:eastAsia="Times New Roman"/>
          <w:lang w:val="en-US"/>
        </w:rPr>
        <w:t>z</w:t>
      </w:r>
      <w:r>
        <w:rPr>
          <w:rFonts w:eastAsia="Times New Roman"/>
        </w:rPr>
        <w:t>nanium.com</w:t>
      </w:r>
    </w:p>
    <w:p w14:paraId="532BF8D5" w14:textId="77777777" w:rsidR="006D2ABB" w:rsidRDefault="006D2ABB" w:rsidP="006D2ABB">
      <w:pPr>
        <w:pStyle w:val="ab"/>
        <w:spacing w:line="360" w:lineRule="auto"/>
        <w:ind w:left="0"/>
        <w:jc w:val="both"/>
        <w:rPr>
          <w:color w:val="202023"/>
          <w:shd w:val="clear" w:color="auto" w:fill="FFFFFF"/>
        </w:rPr>
      </w:pPr>
      <w:r>
        <w:rPr>
          <w:color w:val="202023"/>
          <w:shd w:val="clear" w:color="auto" w:fill="FFFFFF"/>
        </w:rPr>
        <w:t>: Ермоленко, Г. А. Основы российской государственности : практикум / Г. А. Ермоленко, С. Б. Кожевников. - Москва : МПГУ, 2023. - 150 с. - ISBN 978-5-4263-1266-1. - Текст : электронный. - URL: </w:t>
      </w:r>
      <w:hyperlink r:id="rId12" w:anchor="bib" w:history="1">
        <w:r>
          <w:rPr>
            <w:rStyle w:val="a3"/>
            <w:shd w:val="clear" w:color="auto" w:fill="FFFFFF"/>
          </w:rPr>
          <w:t>https://znanium.ru/catalog/document?id=447097#bib</w:t>
        </w:r>
      </w:hyperlink>
    </w:p>
    <w:p w14:paraId="6A6C2BE8" w14:textId="77777777" w:rsidR="00F7080B" w:rsidRDefault="00054E74">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Профессиональные базы данных и информационные поисковые системы, интернет-ресурсы свободного доступа</w:t>
      </w:r>
    </w:p>
    <w:p w14:paraId="52DD527A" w14:textId="77777777" w:rsidR="00F7080B" w:rsidRDefault="00054E74">
      <w:pPr>
        <w:pStyle w:val="ab"/>
        <w:numPr>
          <w:ilvl w:val="0"/>
          <w:numId w:val="4"/>
        </w:numPr>
        <w:spacing w:line="360" w:lineRule="auto"/>
        <w:ind w:left="0" w:firstLine="709"/>
        <w:jc w:val="both"/>
      </w:pPr>
      <w:r>
        <w:t xml:space="preserve">Федеральная служба государственной статистики: </w:t>
      </w:r>
      <w:hyperlink r:id="rId13" w:history="1">
        <w:r>
          <w:rPr>
            <w:rStyle w:val="a3"/>
            <w:color w:val="auto"/>
          </w:rPr>
          <w:t>https://rosstat.gov.ru</w:t>
        </w:r>
      </w:hyperlink>
    </w:p>
    <w:p w14:paraId="0FB1F215" w14:textId="77777777" w:rsidR="00F7080B" w:rsidRDefault="00054E74">
      <w:pPr>
        <w:pStyle w:val="ab"/>
        <w:spacing w:line="360" w:lineRule="auto"/>
        <w:ind w:left="0" w:firstLine="709"/>
        <w:jc w:val="both"/>
      </w:pPr>
      <w:r>
        <w:t xml:space="preserve">- основные статистические данные: </w:t>
      </w:r>
      <w:hyperlink r:id="rId14" w:history="1">
        <w:r>
          <w:rPr>
            <w:rStyle w:val="a3"/>
            <w:color w:val="auto"/>
          </w:rPr>
          <w:t>https://rosstat.gov.ru/statistic</w:t>
        </w:r>
      </w:hyperlink>
      <w:r>
        <w:t>;</w:t>
      </w:r>
    </w:p>
    <w:p w14:paraId="38A0C85A" w14:textId="77777777" w:rsidR="00F7080B" w:rsidRDefault="00054E74">
      <w:pPr>
        <w:pStyle w:val="ab"/>
        <w:spacing w:line="360" w:lineRule="auto"/>
        <w:ind w:left="0" w:firstLine="709"/>
        <w:jc w:val="both"/>
      </w:pPr>
      <w:r>
        <w:t>- публикации (сборники): https://rosstat.gov.ru/publications-plans</w:t>
      </w:r>
    </w:p>
    <w:p w14:paraId="0B32EB6E" w14:textId="77777777" w:rsidR="00F7080B" w:rsidRDefault="00054E74">
      <w:pPr>
        <w:pStyle w:val="ab"/>
        <w:numPr>
          <w:ilvl w:val="0"/>
          <w:numId w:val="4"/>
        </w:numPr>
        <w:spacing w:line="360" w:lineRule="auto"/>
        <w:ind w:left="0" w:firstLine="709"/>
        <w:jc w:val="both"/>
      </w:pPr>
      <w:r>
        <w:t xml:space="preserve">Территориальный орган Федеральной службы государственной статистики по Камчатскому краю </w:t>
      </w:r>
      <w:hyperlink r:id="rId15" w:history="1">
        <w:r>
          <w:rPr>
            <w:rStyle w:val="a3"/>
            <w:color w:val="auto"/>
          </w:rPr>
          <w:t>https://kamstat.gks.ru/official_publications</w:t>
        </w:r>
      </w:hyperlink>
      <w:r>
        <w:t xml:space="preserve"> (Статистические сборники Камчатстата, отражающие явления и процессы, происходящие в экономической и социальной жизни края. Для сравнительной характеристики по отдельным показателям данные приведены по России в целом и регионам Дальневосточного федерального округа. В сборниках информация приведена в динамике за семь лет.).</w:t>
      </w:r>
    </w:p>
    <w:p w14:paraId="3B7EA06C" w14:textId="77777777" w:rsidR="00F7080B" w:rsidRDefault="00054E74">
      <w:pPr>
        <w:pStyle w:val="ab"/>
        <w:numPr>
          <w:ilvl w:val="0"/>
          <w:numId w:val="4"/>
        </w:numPr>
        <w:spacing w:line="360" w:lineRule="auto"/>
        <w:ind w:left="0" w:firstLine="709"/>
        <w:jc w:val="both"/>
      </w:pPr>
      <w:r>
        <w:t>Министерство финансов Российской Федерации: https://minfin.gov.ru/ru/ministry/</w:t>
      </w:r>
    </w:p>
    <w:p w14:paraId="03DD1153" w14:textId="77777777" w:rsidR="00F7080B" w:rsidRDefault="00054E74">
      <w:pPr>
        <w:pStyle w:val="ab"/>
        <w:spacing w:line="360" w:lineRule="auto"/>
        <w:ind w:left="0" w:firstLine="709"/>
        <w:jc w:val="both"/>
      </w:pPr>
      <w:r>
        <w:t xml:space="preserve">- фонд национального достояния: </w:t>
      </w:r>
      <w:hyperlink r:id="rId16" w:history="1">
        <w:r>
          <w:rPr>
            <w:rStyle w:val="a3"/>
            <w:color w:val="auto"/>
          </w:rPr>
          <w:t>https://minfin.gov.ru/ru/perfomance/nationalwealthfund/</w:t>
        </w:r>
      </w:hyperlink>
      <w:r>
        <w:t>;</w:t>
      </w:r>
    </w:p>
    <w:p w14:paraId="52EE5892" w14:textId="77777777" w:rsidR="00F7080B" w:rsidRDefault="00054E74">
      <w:pPr>
        <w:pStyle w:val="ab"/>
        <w:numPr>
          <w:ilvl w:val="0"/>
          <w:numId w:val="4"/>
        </w:numPr>
        <w:spacing w:line="360" w:lineRule="auto"/>
        <w:ind w:left="0" w:firstLine="709"/>
        <w:jc w:val="both"/>
      </w:pPr>
      <w:r>
        <w:t>Министерство экономического развития Российской Федерации: https://www.economy.gov.ru/</w:t>
      </w:r>
    </w:p>
    <w:p w14:paraId="1CC8B474" w14:textId="77777777" w:rsidR="00F7080B" w:rsidRDefault="00054E74">
      <w:pPr>
        <w:pStyle w:val="ab"/>
        <w:spacing w:line="360" w:lineRule="auto"/>
        <w:ind w:left="0" w:firstLine="709"/>
        <w:jc w:val="both"/>
      </w:pPr>
      <w:r>
        <w:t xml:space="preserve">- приоритетные направления развития экономики: </w:t>
      </w:r>
      <w:hyperlink r:id="rId17" w:history="1">
        <w:r>
          <w:rPr>
            <w:rStyle w:val="a3"/>
            <w:color w:val="auto"/>
          </w:rPr>
          <w:t>https://www.economy.gov.ru/material/directions/</w:t>
        </w:r>
      </w:hyperlink>
      <w:r>
        <w:t>;</w:t>
      </w:r>
    </w:p>
    <w:p w14:paraId="5ABF90B1" w14:textId="77777777" w:rsidR="00F7080B" w:rsidRDefault="00054E74">
      <w:pPr>
        <w:pStyle w:val="ab"/>
        <w:spacing w:line="360" w:lineRule="auto"/>
        <w:ind w:left="0" w:firstLine="709"/>
        <w:jc w:val="both"/>
      </w:pPr>
      <w:r>
        <w:t>5. Министерство экономического развития и торговли Камчатского края: https://www.kamgov.ru/minecon</w:t>
      </w:r>
    </w:p>
    <w:p w14:paraId="021ECC3E" w14:textId="77777777" w:rsidR="00F7080B" w:rsidRDefault="00054E74">
      <w:pPr>
        <w:pStyle w:val="ab"/>
        <w:spacing w:line="360" w:lineRule="auto"/>
        <w:ind w:left="0" w:firstLine="709"/>
        <w:jc w:val="both"/>
      </w:pPr>
      <w:r>
        <w:t xml:space="preserve">- прогнозы социально-экономического развития региона: </w:t>
      </w:r>
      <w:hyperlink r:id="rId18" w:history="1">
        <w:r>
          <w:rPr>
            <w:rStyle w:val="a3"/>
            <w:color w:val="auto"/>
          </w:rPr>
          <w:t>https://www.kamgov.ru/minecon/prognozy</w:t>
        </w:r>
      </w:hyperlink>
      <w:r>
        <w:t>;</w:t>
      </w:r>
    </w:p>
    <w:p w14:paraId="728E1640" w14:textId="77777777" w:rsidR="00F7080B" w:rsidRDefault="00054E74">
      <w:pPr>
        <w:pStyle w:val="ab"/>
        <w:spacing w:line="360" w:lineRule="auto"/>
        <w:ind w:left="0" w:firstLine="709"/>
        <w:jc w:val="both"/>
      </w:pPr>
      <w:r>
        <w:lastRenderedPageBreak/>
        <w:t xml:space="preserve">- эффективность органов местного самоуправления: </w:t>
      </w:r>
      <w:hyperlink r:id="rId19" w:history="1">
        <w:r>
          <w:rPr>
            <w:rStyle w:val="a3"/>
            <w:color w:val="auto"/>
          </w:rPr>
          <w:t>https://www.kamgov.ru/minecon/current_activities/effektivnost-organov-mestnogo-samoupravlenia</w:t>
        </w:r>
      </w:hyperlink>
      <w:r>
        <w:t>.</w:t>
      </w:r>
    </w:p>
    <w:p w14:paraId="4FF88A24" w14:textId="77777777" w:rsidR="00F7080B" w:rsidRDefault="00054E74">
      <w:pPr>
        <w:pStyle w:val="ab"/>
        <w:spacing w:line="360" w:lineRule="auto"/>
        <w:ind w:left="0" w:firstLine="709"/>
        <w:jc w:val="both"/>
      </w:pPr>
      <w:r>
        <w:t>6.Министерство инвестиций, промышленности и предпринимательства Камчатского края: https://www.kamgov.ru/aginvest/</w:t>
      </w:r>
    </w:p>
    <w:p w14:paraId="0CD85F6C" w14:textId="77777777" w:rsidR="00F7080B" w:rsidRDefault="00054E74">
      <w:pPr>
        <w:pStyle w:val="ab"/>
        <w:spacing w:line="360" w:lineRule="auto"/>
        <w:ind w:left="0" w:firstLine="709"/>
        <w:jc w:val="both"/>
      </w:pPr>
      <w:r>
        <w:t xml:space="preserve">– национальные проекты: </w:t>
      </w:r>
      <w:hyperlink r:id="rId20" w:history="1">
        <w:r>
          <w:rPr>
            <w:rStyle w:val="a3"/>
            <w:color w:val="auto"/>
          </w:rPr>
          <w:t>https://www.kamgov.ru/aginvest/realizacia-nacionalnyh-proektov</w:t>
        </w:r>
      </w:hyperlink>
      <w:r>
        <w:t>;</w:t>
      </w:r>
    </w:p>
    <w:p w14:paraId="63D16BA1" w14:textId="77777777" w:rsidR="00F7080B" w:rsidRDefault="00054E74">
      <w:pPr>
        <w:pStyle w:val="ab"/>
        <w:numPr>
          <w:ilvl w:val="0"/>
          <w:numId w:val="5"/>
        </w:numPr>
        <w:spacing w:line="360" w:lineRule="auto"/>
        <w:ind w:left="0" w:firstLine="709"/>
        <w:jc w:val="both"/>
      </w:pPr>
      <w:r>
        <w:t xml:space="preserve">Официальный сайт правительства Камчатского края:  </w:t>
      </w:r>
      <w:hyperlink r:id="rId21" w:history="1">
        <w:r>
          <w:rPr>
            <w:rStyle w:val="a3"/>
            <w:color w:val="auto"/>
          </w:rPr>
          <w:t>https://www.kamgov.ru/gov-entity/iogv</w:t>
        </w:r>
      </w:hyperlink>
      <w:r>
        <w:t>.</w:t>
      </w:r>
    </w:p>
    <w:p w14:paraId="741ADE92" w14:textId="77777777" w:rsidR="00F7080B" w:rsidRDefault="00054E74">
      <w:pPr>
        <w:pStyle w:val="ab"/>
        <w:numPr>
          <w:ilvl w:val="0"/>
          <w:numId w:val="5"/>
        </w:numPr>
        <w:spacing w:line="360" w:lineRule="auto"/>
        <w:ind w:left="0" w:firstLine="709"/>
        <w:jc w:val="both"/>
        <w:rPr>
          <w:rStyle w:val="a3"/>
          <w:color w:val="auto"/>
        </w:rPr>
      </w:pPr>
      <w:r>
        <w:t xml:space="preserve">Портал открытых данных России </w:t>
      </w:r>
      <w:hyperlink r:id="rId22" w:history="1">
        <w:r>
          <w:rPr>
            <w:rStyle w:val="a3"/>
            <w:color w:val="auto"/>
          </w:rPr>
          <w:t>https://data.gov.ru/</w:t>
        </w:r>
      </w:hyperlink>
    </w:p>
    <w:p w14:paraId="45D97422" w14:textId="77777777" w:rsidR="00F7080B" w:rsidRDefault="00054E74">
      <w:pPr>
        <w:pStyle w:val="ab"/>
        <w:numPr>
          <w:ilvl w:val="0"/>
          <w:numId w:val="5"/>
        </w:numPr>
        <w:spacing w:line="360" w:lineRule="auto"/>
        <w:ind w:left="0" w:firstLine="709"/>
        <w:jc w:val="both"/>
        <w:rPr>
          <w:rStyle w:val="a3"/>
          <w:color w:val="auto"/>
        </w:rPr>
      </w:pPr>
      <w:r>
        <w:rPr>
          <w:rStyle w:val="a3"/>
          <w:color w:val="auto"/>
        </w:rPr>
        <w:t xml:space="preserve">Организация объединенных наций </w:t>
      </w:r>
      <w:hyperlink r:id="rId23" w:history="1">
        <w:r>
          <w:rPr>
            <w:rStyle w:val="a3"/>
            <w:color w:val="auto"/>
          </w:rPr>
          <w:t>https://www.un.org/ru/</w:t>
        </w:r>
      </w:hyperlink>
    </w:p>
    <w:p w14:paraId="4249282C" w14:textId="77777777" w:rsidR="00F7080B" w:rsidRDefault="00054E74">
      <w:pPr>
        <w:pStyle w:val="ab"/>
        <w:numPr>
          <w:ilvl w:val="0"/>
          <w:numId w:val="5"/>
        </w:numPr>
        <w:spacing w:line="360" w:lineRule="auto"/>
        <w:ind w:left="0" w:firstLine="709"/>
        <w:jc w:val="both"/>
        <w:rPr>
          <w:rStyle w:val="a3"/>
          <w:color w:val="auto"/>
        </w:rPr>
      </w:pPr>
      <w:r>
        <w:rPr>
          <w:rStyle w:val="a3"/>
          <w:color w:val="auto"/>
        </w:rPr>
        <w:t xml:space="preserve">Политология </w:t>
      </w:r>
      <w:hyperlink r:id="rId24" w:history="1">
        <w:r>
          <w:rPr>
            <w:rStyle w:val="a3"/>
            <w:color w:val="auto"/>
          </w:rPr>
          <w:t>https://all-politologija.ru/knigi</w:t>
        </w:r>
      </w:hyperlink>
    </w:p>
    <w:p w14:paraId="0B970870" w14:textId="77777777" w:rsidR="00F7080B" w:rsidRDefault="00054E74">
      <w:pPr>
        <w:pStyle w:val="ab"/>
        <w:numPr>
          <w:ilvl w:val="0"/>
          <w:numId w:val="5"/>
        </w:numPr>
        <w:spacing w:line="360" w:lineRule="auto"/>
        <w:ind w:left="0" w:firstLine="709"/>
        <w:jc w:val="both"/>
        <w:rPr>
          <w:rStyle w:val="a3"/>
          <w:color w:val="auto"/>
        </w:rPr>
      </w:pPr>
      <w:r>
        <w:rPr>
          <w:rStyle w:val="a3"/>
          <w:color w:val="auto"/>
        </w:rPr>
        <w:t xml:space="preserve">Центр политических технологий  </w:t>
      </w:r>
      <w:hyperlink r:id="rId25" w:history="1">
        <w:r>
          <w:rPr>
            <w:rStyle w:val="a3"/>
            <w:color w:val="auto"/>
          </w:rPr>
          <w:t>http://www.cpt.ru/</w:t>
        </w:r>
      </w:hyperlink>
    </w:p>
    <w:p w14:paraId="3C2B6C1B" w14:textId="77777777" w:rsidR="00F7080B" w:rsidRDefault="00054E74">
      <w:pPr>
        <w:pStyle w:val="ab"/>
        <w:numPr>
          <w:ilvl w:val="0"/>
          <w:numId w:val="5"/>
        </w:numPr>
        <w:spacing w:line="360" w:lineRule="auto"/>
        <w:ind w:left="0" w:firstLine="709"/>
        <w:jc w:val="both"/>
        <w:rPr>
          <w:rStyle w:val="a3"/>
          <w:color w:val="auto"/>
        </w:rPr>
      </w:pPr>
      <w:r>
        <w:rPr>
          <w:rStyle w:val="a3"/>
          <w:color w:val="auto"/>
        </w:rPr>
        <w:t xml:space="preserve">Центральная избирательная комиссия Российской Федерации </w:t>
      </w:r>
      <w:hyperlink r:id="rId26" w:history="1">
        <w:r>
          <w:rPr>
            <w:rStyle w:val="a3"/>
            <w:color w:val="auto"/>
          </w:rPr>
          <w:t>http://www.cikrf.ru/politparty/</w:t>
        </w:r>
      </w:hyperlink>
    </w:p>
    <w:p w14:paraId="68DF2338" w14:textId="77777777" w:rsidR="00F7080B" w:rsidRDefault="00054E74">
      <w:pPr>
        <w:pStyle w:val="ab"/>
        <w:numPr>
          <w:ilvl w:val="0"/>
          <w:numId w:val="5"/>
        </w:numPr>
        <w:spacing w:line="360" w:lineRule="auto"/>
        <w:ind w:left="0" w:firstLine="709"/>
        <w:jc w:val="both"/>
        <w:rPr>
          <w:rStyle w:val="a3"/>
          <w:color w:val="auto"/>
        </w:rPr>
      </w:pPr>
      <w:r>
        <w:rPr>
          <w:rStyle w:val="a3"/>
          <w:color w:val="auto"/>
        </w:rPr>
        <w:t xml:space="preserve"> Избирательная комиссия Камчатского края </w:t>
      </w:r>
      <w:hyperlink r:id="rId27" w:history="1">
        <w:r>
          <w:rPr>
            <w:rStyle w:val="a3"/>
            <w:color w:val="auto"/>
          </w:rPr>
          <w:t>http://www.kamchatka_krai.izbirkom.ru/news/</w:t>
        </w:r>
      </w:hyperlink>
    </w:p>
    <w:p w14:paraId="53570C43" w14:textId="77777777" w:rsidR="00F7080B" w:rsidRDefault="00054E74">
      <w:pPr>
        <w:pStyle w:val="ab"/>
        <w:numPr>
          <w:ilvl w:val="0"/>
          <w:numId w:val="5"/>
        </w:numPr>
        <w:spacing w:line="360" w:lineRule="auto"/>
        <w:ind w:left="0" w:firstLine="709"/>
        <w:jc w:val="both"/>
        <w:rPr>
          <w:rStyle w:val="a3"/>
          <w:color w:val="auto"/>
        </w:rPr>
      </w:pPr>
      <w:r>
        <w:rPr>
          <w:rStyle w:val="a3"/>
          <w:color w:val="auto"/>
        </w:rPr>
        <w:t xml:space="preserve">Президент России </w:t>
      </w:r>
      <w:hyperlink r:id="rId28" w:history="1">
        <w:r>
          <w:rPr>
            <w:rStyle w:val="a3"/>
            <w:color w:val="auto"/>
          </w:rPr>
          <w:t>http://www.kremlin.ru/</w:t>
        </w:r>
      </w:hyperlink>
    </w:p>
    <w:p w14:paraId="4D7E35EA" w14:textId="77777777" w:rsidR="00F7080B" w:rsidRDefault="00054E74">
      <w:pPr>
        <w:pStyle w:val="ab"/>
        <w:numPr>
          <w:ilvl w:val="0"/>
          <w:numId w:val="5"/>
        </w:numPr>
        <w:spacing w:line="360" w:lineRule="auto"/>
        <w:ind w:left="0" w:firstLine="709"/>
        <w:jc w:val="both"/>
        <w:rPr>
          <w:rStyle w:val="a3"/>
          <w:color w:val="auto"/>
        </w:rPr>
      </w:pPr>
      <w:r>
        <w:rPr>
          <w:rStyle w:val="a3"/>
          <w:color w:val="auto"/>
        </w:rPr>
        <w:t xml:space="preserve">Государственная Дума Российской Федерации </w:t>
      </w:r>
      <w:hyperlink r:id="rId29" w:history="1">
        <w:r>
          <w:rPr>
            <w:rStyle w:val="a3"/>
            <w:color w:val="auto"/>
          </w:rPr>
          <w:t>http://duma.gov.ru/</w:t>
        </w:r>
      </w:hyperlink>
    </w:p>
    <w:p w14:paraId="7DE72819" w14:textId="77777777" w:rsidR="00F7080B" w:rsidRDefault="00054E74">
      <w:pPr>
        <w:pStyle w:val="ab"/>
        <w:numPr>
          <w:ilvl w:val="0"/>
          <w:numId w:val="5"/>
        </w:numPr>
        <w:spacing w:line="360" w:lineRule="auto"/>
        <w:ind w:left="0" w:firstLine="709"/>
        <w:jc w:val="both"/>
      </w:pPr>
      <w:r>
        <w:rPr>
          <w:rFonts w:eastAsia="Times New Roman"/>
          <w:bCs/>
        </w:rPr>
        <w:t xml:space="preserve"> СПС Консультант Плюс </w:t>
      </w:r>
      <w:hyperlink r:id="rId30" w:history="1">
        <w:r>
          <w:rPr>
            <w:rStyle w:val="a3"/>
            <w:rFonts w:eastAsia="Times New Roman"/>
            <w:bCs/>
            <w:color w:val="auto"/>
          </w:rPr>
          <w:t>http://www.consultant.ru/</w:t>
        </w:r>
      </w:hyperlink>
    </w:p>
    <w:p w14:paraId="27FA3BF9" w14:textId="77777777" w:rsidR="00F7080B" w:rsidRDefault="00F7080B">
      <w:pPr>
        <w:spacing w:after="0" w:line="360" w:lineRule="auto"/>
        <w:ind w:firstLine="709"/>
        <w:jc w:val="both"/>
        <w:rPr>
          <w:rFonts w:ascii="Times New Roman" w:eastAsia="Times New Roman" w:hAnsi="Times New Roman" w:cs="Times New Roman"/>
          <w:bCs/>
          <w:sz w:val="24"/>
          <w:szCs w:val="24"/>
          <w:lang w:eastAsia="ru-RU"/>
        </w:rPr>
      </w:pPr>
    </w:p>
    <w:p w14:paraId="45DB80B8" w14:textId="77777777" w:rsidR="00F7080B" w:rsidRDefault="00F7080B">
      <w:pPr>
        <w:spacing w:after="0" w:line="360" w:lineRule="auto"/>
        <w:jc w:val="both"/>
        <w:rPr>
          <w:rFonts w:ascii="Times New Roman" w:eastAsia="Times New Roman" w:hAnsi="Times New Roman" w:cs="Times New Roman"/>
          <w:bCs/>
          <w:sz w:val="24"/>
          <w:szCs w:val="24"/>
          <w:lang w:eastAsia="ru-RU"/>
        </w:rPr>
      </w:pPr>
    </w:p>
    <w:p w14:paraId="10E5F4B4" w14:textId="77777777" w:rsidR="00F7080B" w:rsidRDefault="00F7080B">
      <w:pPr>
        <w:spacing w:after="0" w:line="360" w:lineRule="auto"/>
        <w:jc w:val="both"/>
        <w:rPr>
          <w:rFonts w:ascii="Times New Roman" w:eastAsia="Times New Roman" w:hAnsi="Times New Roman" w:cs="Times New Roman"/>
          <w:bCs/>
          <w:sz w:val="24"/>
          <w:szCs w:val="24"/>
          <w:lang w:eastAsia="ru-RU"/>
        </w:rPr>
      </w:pPr>
    </w:p>
    <w:p w14:paraId="60E95968" w14:textId="77777777" w:rsidR="00F7080B" w:rsidRDefault="00F7080B">
      <w:pPr>
        <w:pStyle w:val="ab"/>
        <w:spacing w:line="360" w:lineRule="auto"/>
        <w:ind w:left="360"/>
        <w:jc w:val="both"/>
      </w:pPr>
    </w:p>
    <w:p w14:paraId="7317D793" w14:textId="77777777" w:rsidR="00F7080B" w:rsidRDefault="00F7080B">
      <w:pPr>
        <w:spacing w:line="360" w:lineRule="auto"/>
        <w:ind w:hanging="360"/>
        <w:jc w:val="both"/>
      </w:pPr>
    </w:p>
    <w:p w14:paraId="74B618B6" w14:textId="77777777" w:rsidR="00F7080B" w:rsidRDefault="00F7080B">
      <w:pPr>
        <w:spacing w:line="360" w:lineRule="auto"/>
        <w:jc w:val="both"/>
      </w:pPr>
    </w:p>
    <w:p w14:paraId="08DEF721" w14:textId="77777777" w:rsidR="00F7080B" w:rsidRDefault="00F7080B">
      <w:pPr>
        <w:spacing w:line="360" w:lineRule="auto"/>
        <w:jc w:val="both"/>
      </w:pPr>
    </w:p>
    <w:p w14:paraId="6CBB6DF3" w14:textId="77777777" w:rsidR="00F7080B" w:rsidRDefault="00F7080B">
      <w:pPr>
        <w:spacing w:line="360" w:lineRule="auto"/>
        <w:jc w:val="both"/>
      </w:pPr>
    </w:p>
    <w:p w14:paraId="6D75EF9F" w14:textId="77777777" w:rsidR="00F7080B" w:rsidRDefault="00F7080B">
      <w:pPr>
        <w:spacing w:line="360" w:lineRule="auto"/>
        <w:jc w:val="both"/>
      </w:pPr>
    </w:p>
    <w:p w14:paraId="607699C6" w14:textId="77777777" w:rsidR="00F7080B" w:rsidRDefault="00F7080B">
      <w:pPr>
        <w:spacing w:line="360" w:lineRule="auto"/>
        <w:jc w:val="both"/>
      </w:pPr>
    </w:p>
    <w:p w14:paraId="40F63A3D" w14:textId="77777777" w:rsidR="00F7080B" w:rsidRDefault="00F7080B">
      <w:pPr>
        <w:spacing w:after="0" w:line="360" w:lineRule="auto"/>
        <w:rPr>
          <w:rFonts w:ascii="Times New Roman" w:hAnsi="Times New Roman" w:cs="Times New Roman"/>
          <w:sz w:val="24"/>
          <w:szCs w:val="24"/>
        </w:rPr>
      </w:pPr>
    </w:p>
    <w:p w14:paraId="412512EC" w14:textId="77777777" w:rsidR="00F7080B" w:rsidRDefault="00F7080B">
      <w:pPr>
        <w:spacing w:after="0" w:line="360" w:lineRule="auto"/>
        <w:rPr>
          <w:rFonts w:ascii="Times New Roman" w:hAnsi="Times New Roman" w:cs="Times New Roman"/>
          <w:sz w:val="24"/>
          <w:szCs w:val="24"/>
        </w:rPr>
      </w:pPr>
    </w:p>
    <w:p w14:paraId="4653BCA1" w14:textId="77777777" w:rsidR="00F7080B" w:rsidRDefault="00F7080B">
      <w:pPr>
        <w:spacing w:after="0" w:line="240" w:lineRule="auto"/>
        <w:rPr>
          <w:rFonts w:ascii="Times New Roman" w:hAnsi="Times New Roman" w:cs="Times New Roman"/>
          <w:sz w:val="24"/>
          <w:szCs w:val="24"/>
        </w:rPr>
      </w:pPr>
    </w:p>
    <w:p w14:paraId="15783E9D" w14:textId="77777777" w:rsidR="00F7080B" w:rsidRDefault="00054E74">
      <w:pPr>
        <w:pStyle w:val="ab"/>
        <w:numPr>
          <w:ilvl w:val="0"/>
          <w:numId w:val="5"/>
        </w:numPr>
        <w:jc w:val="both"/>
        <w:rPr>
          <w:b/>
          <w:bCs/>
        </w:rPr>
      </w:pPr>
      <w:r>
        <w:rPr>
          <w:b/>
          <w:bCs/>
        </w:rPr>
        <w:lastRenderedPageBreak/>
        <w:t>ЛИСТ ВНЕСЕНИЯ ИЗМЕНЕНИЙ В РАБОЧУЮ ПРОГРАММУ УЧЕБНОЙ ДИСЦИПЛИНЫ</w:t>
      </w:r>
    </w:p>
    <w:p w14:paraId="4106C382" w14:textId="77777777" w:rsidR="00F7080B" w:rsidRDefault="00F7080B">
      <w:pPr>
        <w:pStyle w:val="ab"/>
        <w:ind w:left="0"/>
        <w:jc w:val="center"/>
        <w:rPr>
          <w:b/>
          <w:bCs/>
        </w:rPr>
      </w:pPr>
    </w:p>
    <w:p w14:paraId="3B872E17" w14:textId="77777777" w:rsidR="00F7080B" w:rsidRDefault="00054E74">
      <w:pPr>
        <w:spacing w:after="0" w:line="240" w:lineRule="auto"/>
        <w:jc w:val="both"/>
        <w:rPr>
          <w:rFonts w:ascii="Times New Roman" w:eastAsia="Calibri" w:hAnsi="Times New Roman" w:cs="Times New Roman"/>
          <w:sz w:val="24"/>
          <w:szCs w:val="24"/>
          <w:lang w:eastAsia="ru-RU"/>
        </w:rPr>
      </w:pPr>
      <w:r>
        <w:rPr>
          <w:rFonts w:ascii="Times New Roman" w:hAnsi="Times New Roman" w:cs="Times New Roman"/>
          <w:sz w:val="24"/>
          <w:szCs w:val="24"/>
        </w:rPr>
        <w:t>Дополнения и изменения в программу учебной дисциплины «Основы российской государственности                по направлению подготовки</w:t>
      </w:r>
      <w:r>
        <w:rPr>
          <w:rFonts w:ascii="Times New Roman" w:eastAsia="Calibri" w:hAnsi="Times New Roman" w:cs="Times New Roman"/>
          <w:sz w:val="24"/>
          <w:szCs w:val="24"/>
          <w:lang w:eastAsia="ru-RU"/>
        </w:rPr>
        <w:t xml:space="preserve"> 38.03.02 «Менеджмент» </w:t>
      </w:r>
      <w:r>
        <w:rPr>
          <w:rFonts w:ascii="Times New Roman" w:hAnsi="Times New Roman" w:cs="Times New Roman"/>
          <w:sz w:val="24"/>
          <w:szCs w:val="24"/>
        </w:rPr>
        <w:t xml:space="preserve">на _______ учебный год. </w:t>
      </w:r>
    </w:p>
    <w:p w14:paraId="4BFFF65B" w14:textId="77777777" w:rsidR="00F7080B" w:rsidRDefault="00F7080B">
      <w:pPr>
        <w:pStyle w:val="ab"/>
        <w:ind w:left="0" w:firstLine="720"/>
        <w:jc w:val="both"/>
      </w:pPr>
    </w:p>
    <w:p w14:paraId="359ADE45" w14:textId="77777777" w:rsidR="00F7080B" w:rsidRDefault="00054E74">
      <w:pPr>
        <w:pStyle w:val="ab"/>
        <w:ind w:left="0" w:firstLine="720"/>
        <w:jc w:val="both"/>
      </w:pPr>
      <w:r>
        <w:t xml:space="preserve">В программу учебной дисциплины вносятся следующие изменения: </w:t>
      </w:r>
    </w:p>
    <w:p w14:paraId="114DD569" w14:textId="77777777" w:rsidR="00F7080B" w:rsidRDefault="00054E74">
      <w:pPr>
        <w:pStyle w:val="ab"/>
        <w:ind w:left="0" w:firstLine="720"/>
        <w:jc w:val="both"/>
      </w:pPr>
      <w:r>
        <w:t xml:space="preserve">1. </w:t>
      </w:r>
    </w:p>
    <w:p w14:paraId="7200D689" w14:textId="77777777" w:rsidR="00F7080B" w:rsidRDefault="00F7080B">
      <w:pPr>
        <w:pStyle w:val="ab"/>
        <w:ind w:left="0" w:firstLine="720"/>
        <w:jc w:val="both"/>
      </w:pPr>
    </w:p>
    <w:p w14:paraId="25334B38" w14:textId="77777777" w:rsidR="00F7080B" w:rsidRDefault="00054E74">
      <w:pPr>
        <w:pStyle w:val="ab"/>
        <w:ind w:left="0" w:firstLine="720"/>
        <w:jc w:val="both"/>
      </w:pPr>
      <w:r>
        <w:t>Изменения в рабочую программу учебной дисциплины внесены:</w:t>
      </w:r>
    </w:p>
    <w:p w14:paraId="3BD96A27" w14:textId="77777777" w:rsidR="00F7080B" w:rsidRDefault="00054E74">
      <w:pPr>
        <w:pStyle w:val="ab"/>
        <w:ind w:left="0" w:firstLine="720"/>
        <w:jc w:val="both"/>
      </w:pPr>
      <w:r>
        <w:t xml:space="preserve">Должность, </w:t>
      </w:r>
    </w:p>
    <w:p w14:paraId="1ECA2699" w14:textId="77777777" w:rsidR="00F7080B" w:rsidRDefault="00054E74">
      <w:pPr>
        <w:pStyle w:val="ab"/>
        <w:ind w:left="0" w:firstLine="720"/>
        <w:jc w:val="both"/>
      </w:pPr>
      <w:r>
        <w:t>Звание преподавателя                               ________________ ФИО</w:t>
      </w:r>
    </w:p>
    <w:p w14:paraId="4C37798C" w14:textId="77777777" w:rsidR="00F7080B" w:rsidRDefault="00F7080B">
      <w:pPr>
        <w:pStyle w:val="ab"/>
        <w:ind w:left="0" w:firstLine="720"/>
        <w:jc w:val="both"/>
      </w:pPr>
    </w:p>
    <w:p w14:paraId="073ED205" w14:textId="77777777" w:rsidR="00F7080B" w:rsidRDefault="00054E74">
      <w:pPr>
        <w:pStyle w:val="ab"/>
        <w:ind w:left="0" w:firstLine="720"/>
        <w:jc w:val="both"/>
      </w:pPr>
      <w:r>
        <w:t>Внесение изменений в рабочую программу учебной дисциплины утверждены на заседании кафедры «                     »</w:t>
      </w:r>
    </w:p>
    <w:p w14:paraId="100BBB59" w14:textId="77777777" w:rsidR="00F7080B" w:rsidRDefault="00054E74">
      <w:pPr>
        <w:pStyle w:val="ab"/>
        <w:ind w:left="0" w:firstLine="720"/>
        <w:jc w:val="both"/>
      </w:pPr>
      <w:r>
        <w:t>Протокол № __ от __.__. 20__ года.</w:t>
      </w:r>
    </w:p>
    <w:p w14:paraId="2D1EFB48" w14:textId="77777777" w:rsidR="00F7080B" w:rsidRDefault="00F7080B">
      <w:pPr>
        <w:pStyle w:val="ab"/>
        <w:ind w:left="0" w:firstLine="720"/>
        <w:jc w:val="both"/>
      </w:pPr>
    </w:p>
    <w:p w14:paraId="189ACA9B" w14:textId="77777777" w:rsidR="00F7080B" w:rsidRDefault="00054E74">
      <w:pPr>
        <w:pStyle w:val="ab"/>
        <w:ind w:left="0" w:firstLine="720"/>
        <w:jc w:val="both"/>
      </w:pPr>
      <w:r>
        <w:t>Зав. кафедрой               _______________________________ ФИО</w:t>
      </w:r>
    </w:p>
    <w:p w14:paraId="055B60CC" w14:textId="77777777" w:rsidR="00F7080B" w:rsidRDefault="00F7080B">
      <w:pPr>
        <w:pStyle w:val="ab"/>
        <w:spacing w:line="360" w:lineRule="auto"/>
        <w:ind w:left="0" w:firstLine="720"/>
        <w:jc w:val="both"/>
      </w:pPr>
    </w:p>
    <w:p w14:paraId="1D9D2656" w14:textId="77777777" w:rsidR="00F7080B" w:rsidRDefault="00F7080B"/>
    <w:p w14:paraId="30D47BDF" w14:textId="77777777" w:rsidR="00F7080B" w:rsidRDefault="00F7080B"/>
    <w:p w14:paraId="62A0F08D" w14:textId="77777777" w:rsidR="00F7080B" w:rsidRDefault="00F7080B"/>
    <w:p w14:paraId="5339498F" w14:textId="77777777" w:rsidR="00F7080B" w:rsidRDefault="00F7080B"/>
    <w:sectPr w:rsidR="00F7080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A144CB" w14:textId="77777777" w:rsidR="00CA0738" w:rsidRDefault="00CA0738">
      <w:pPr>
        <w:spacing w:line="240" w:lineRule="auto"/>
      </w:pPr>
      <w:r>
        <w:separator/>
      </w:r>
    </w:p>
  </w:endnote>
  <w:endnote w:type="continuationSeparator" w:id="0">
    <w:p w14:paraId="4C9E7BAD" w14:textId="77777777" w:rsidR="00CA0738" w:rsidRDefault="00CA073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D6916C" w14:textId="77777777" w:rsidR="00CA0738" w:rsidRDefault="00CA0738">
      <w:pPr>
        <w:spacing w:after="0"/>
      </w:pPr>
      <w:r>
        <w:separator/>
      </w:r>
    </w:p>
  </w:footnote>
  <w:footnote w:type="continuationSeparator" w:id="0">
    <w:p w14:paraId="7ABBF0FA" w14:textId="77777777" w:rsidR="00CA0738" w:rsidRDefault="00CA073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585CF4"/>
    <w:multiLevelType w:val="multilevel"/>
    <w:tmpl w:val="1D585CF4"/>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rPr>
    </w:lvl>
    <w:lvl w:ilvl="2">
      <w:start w:val="1"/>
      <w:numFmt w:val="decimal"/>
      <w:lvlText w:val="%3."/>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3"/>
        <w:szCs w:val="23"/>
        <w:u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nsid w:val="2EEF3A63"/>
    <w:multiLevelType w:val="multilevel"/>
    <w:tmpl w:val="2EEF3A63"/>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510864D9"/>
    <w:multiLevelType w:val="multilevel"/>
    <w:tmpl w:val="510864D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556547A5"/>
    <w:multiLevelType w:val="multilevel"/>
    <w:tmpl w:val="556547A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752430C6"/>
    <w:multiLevelType w:val="multilevel"/>
    <w:tmpl w:val="752430C6"/>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Override w:ilvl="1">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59F3"/>
    <w:rsid w:val="00054E74"/>
    <w:rsid w:val="002D3118"/>
    <w:rsid w:val="006D2ABB"/>
    <w:rsid w:val="0070036A"/>
    <w:rsid w:val="00850900"/>
    <w:rsid w:val="00A80E80"/>
    <w:rsid w:val="00AA092A"/>
    <w:rsid w:val="00BE59F3"/>
    <w:rsid w:val="00CA0738"/>
    <w:rsid w:val="00CC62C6"/>
    <w:rsid w:val="00DE67F6"/>
    <w:rsid w:val="00F7080B"/>
    <w:rsid w:val="531E223F"/>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70E1E940"/>
  <w15:docId w15:val="{58AB4EDD-80D7-4629-AEE3-0E2D7857E1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2" w:lineRule="auto"/>
    </w:pPr>
    <w:rPr>
      <w:sz w:val="22"/>
      <w:szCs w:val="22"/>
      <w:lang w:eastAsia="en-US"/>
    </w:rPr>
  </w:style>
  <w:style w:type="paragraph" w:styleId="6">
    <w:name w:val="heading 6"/>
    <w:basedOn w:val="a"/>
    <w:next w:val="a"/>
    <w:link w:val="60"/>
    <w:uiPriority w:val="9"/>
    <w:semiHidden/>
    <w:unhideWhenUsed/>
    <w:qFormat/>
    <w:pPr>
      <w:keepNext/>
      <w:keepLines/>
      <w:spacing w:before="40" w:after="0" w:line="254" w:lineRule="auto"/>
      <w:outlineLvl w:val="5"/>
    </w:pPr>
    <w:rPr>
      <w:rFonts w:asciiTheme="majorHAnsi" w:eastAsiaTheme="majorEastAsia" w:hAnsiTheme="majorHAnsi" w:cstheme="majorBidi"/>
      <w:color w:val="1F4E79" w:themeColor="accent1" w:themeShade="80"/>
    </w:rPr>
  </w:style>
  <w:style w:type="paragraph" w:styleId="9">
    <w:name w:val="heading 9"/>
    <w:basedOn w:val="a"/>
    <w:next w:val="a"/>
    <w:link w:val="90"/>
    <w:uiPriority w:val="9"/>
    <w:semiHidden/>
    <w:unhideWhenUsed/>
    <w:qFormat/>
    <w:pPr>
      <w:keepNext/>
      <w:keepLines/>
      <w:spacing w:before="40" w:after="0" w:line="254" w:lineRule="auto"/>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semiHidden/>
    <w:unhideWhenUsed/>
    <w:qFormat/>
    <w:rPr>
      <w:color w:val="0000FF"/>
      <w:u w:val="single"/>
    </w:rPr>
  </w:style>
  <w:style w:type="paragraph" w:styleId="2">
    <w:name w:val="Body Text 2"/>
    <w:basedOn w:val="a"/>
    <w:link w:val="20"/>
    <w:uiPriority w:val="99"/>
    <w:semiHidden/>
    <w:unhideWhenUsed/>
    <w:qFormat/>
    <w:pPr>
      <w:spacing w:after="120" w:line="480" w:lineRule="auto"/>
    </w:pPr>
  </w:style>
  <w:style w:type="paragraph" w:styleId="a4">
    <w:name w:val="header"/>
    <w:basedOn w:val="a"/>
    <w:link w:val="a5"/>
    <w:uiPriority w:val="99"/>
    <w:unhideWhenUsed/>
    <w:pPr>
      <w:tabs>
        <w:tab w:val="center" w:pos="4677"/>
        <w:tab w:val="right" w:pos="9355"/>
      </w:tabs>
      <w:spacing w:after="0" w:line="240" w:lineRule="auto"/>
    </w:pPr>
  </w:style>
  <w:style w:type="paragraph" w:styleId="a6">
    <w:name w:val="Body Text"/>
    <w:basedOn w:val="a"/>
    <w:link w:val="a7"/>
    <w:semiHidden/>
    <w:unhideWhenUsed/>
    <w:qFormat/>
    <w:pPr>
      <w:spacing w:after="120" w:line="240" w:lineRule="auto"/>
    </w:pPr>
    <w:rPr>
      <w:rFonts w:ascii="Times New Roman" w:eastAsia="Calibri" w:hAnsi="Times New Roman" w:cs="Times New Roman"/>
      <w:sz w:val="24"/>
      <w:szCs w:val="24"/>
      <w:lang w:eastAsia="ru-RU"/>
    </w:rPr>
  </w:style>
  <w:style w:type="paragraph" w:styleId="a8">
    <w:name w:val="footer"/>
    <w:basedOn w:val="a"/>
    <w:link w:val="a9"/>
    <w:uiPriority w:val="99"/>
    <w:unhideWhenUsed/>
    <w:qFormat/>
    <w:pPr>
      <w:tabs>
        <w:tab w:val="center" w:pos="4677"/>
        <w:tab w:val="right" w:pos="9355"/>
      </w:tabs>
      <w:spacing w:after="0" w:line="240" w:lineRule="auto"/>
    </w:pPr>
  </w:style>
  <w:style w:type="character" w:customStyle="1" w:styleId="21">
    <w:name w:val="Основной текст (2)_"/>
    <w:link w:val="22"/>
    <w:qFormat/>
    <w:locked/>
    <w:rPr>
      <w:rFonts w:ascii="Times New Roman" w:eastAsia="Times New Roman" w:hAnsi="Times New Roman" w:cs="Times New Roman"/>
      <w:b/>
      <w:bCs/>
      <w:shd w:val="clear" w:color="auto" w:fill="FFFFFF"/>
    </w:rPr>
  </w:style>
  <w:style w:type="paragraph" w:customStyle="1" w:styleId="22">
    <w:name w:val="Основной текст (2)"/>
    <w:basedOn w:val="a"/>
    <w:link w:val="21"/>
    <w:qFormat/>
    <w:pPr>
      <w:widowControl w:val="0"/>
      <w:shd w:val="clear" w:color="auto" w:fill="FFFFFF"/>
      <w:spacing w:before="260" w:after="260" w:line="244" w:lineRule="exact"/>
    </w:pPr>
    <w:rPr>
      <w:rFonts w:ascii="Times New Roman" w:eastAsia="Times New Roman" w:hAnsi="Times New Roman" w:cs="Times New Roman"/>
      <w:b/>
      <w:bCs/>
    </w:rPr>
  </w:style>
  <w:style w:type="paragraph" w:customStyle="1" w:styleId="ConsPlusTitle">
    <w:name w:val="ConsPlusTitle"/>
    <w:uiPriority w:val="99"/>
    <w:qFormat/>
    <w:pPr>
      <w:widowControl w:val="0"/>
      <w:autoSpaceDE w:val="0"/>
      <w:autoSpaceDN w:val="0"/>
      <w:adjustRightInd w:val="0"/>
    </w:pPr>
    <w:rPr>
      <w:rFonts w:ascii="Arial" w:eastAsia="Times New Roman" w:hAnsi="Arial" w:cs="Arial"/>
      <w:b/>
      <w:bCs/>
      <w:sz w:val="16"/>
      <w:szCs w:val="16"/>
    </w:rPr>
  </w:style>
  <w:style w:type="character" w:customStyle="1" w:styleId="60">
    <w:name w:val="Заголовок 6 Знак"/>
    <w:basedOn w:val="a0"/>
    <w:link w:val="6"/>
    <w:uiPriority w:val="9"/>
    <w:semiHidden/>
    <w:qFormat/>
    <w:rPr>
      <w:rFonts w:asciiTheme="majorHAnsi" w:eastAsiaTheme="majorEastAsia" w:hAnsiTheme="majorHAnsi" w:cstheme="majorBidi"/>
      <w:color w:val="1F4E79" w:themeColor="accent1" w:themeShade="80"/>
    </w:rPr>
  </w:style>
  <w:style w:type="character" w:customStyle="1" w:styleId="90">
    <w:name w:val="Заголовок 9 Знак"/>
    <w:basedOn w:val="a0"/>
    <w:link w:val="9"/>
    <w:uiPriority w:val="9"/>
    <w:semiHidden/>
    <w:qFormat/>
    <w:rPr>
      <w:rFonts w:asciiTheme="majorHAnsi" w:eastAsiaTheme="majorEastAsia" w:hAnsiTheme="majorHAnsi" w:cstheme="majorBidi"/>
      <w:i/>
      <w:iCs/>
      <w:color w:val="262626" w:themeColor="text1" w:themeTint="D9"/>
      <w:sz w:val="21"/>
      <w:szCs w:val="21"/>
    </w:rPr>
  </w:style>
  <w:style w:type="character" w:customStyle="1" w:styleId="a7">
    <w:name w:val="Основной текст Знак"/>
    <w:basedOn w:val="a0"/>
    <w:link w:val="a6"/>
    <w:semiHidden/>
    <w:qFormat/>
    <w:locked/>
    <w:rPr>
      <w:rFonts w:ascii="Times New Roman" w:eastAsia="Calibri" w:hAnsi="Times New Roman" w:cs="Times New Roman"/>
      <w:sz w:val="24"/>
      <w:szCs w:val="24"/>
      <w:lang w:eastAsia="ru-RU"/>
    </w:rPr>
  </w:style>
  <w:style w:type="character" w:customStyle="1" w:styleId="1">
    <w:name w:val="Основной текст Знак1"/>
    <w:basedOn w:val="a0"/>
    <w:uiPriority w:val="99"/>
    <w:semiHidden/>
    <w:qFormat/>
  </w:style>
  <w:style w:type="character" w:customStyle="1" w:styleId="20">
    <w:name w:val="Основной текст 2 Знак"/>
    <w:basedOn w:val="a0"/>
    <w:link w:val="2"/>
    <w:uiPriority w:val="99"/>
    <w:semiHidden/>
    <w:qFormat/>
  </w:style>
  <w:style w:type="paragraph" w:styleId="aa">
    <w:name w:val="No Spacing"/>
    <w:uiPriority w:val="99"/>
    <w:qFormat/>
    <w:pPr>
      <w:suppressAutoHyphens/>
    </w:pPr>
    <w:rPr>
      <w:rFonts w:ascii="Calibri" w:eastAsia="Calibri" w:hAnsi="Calibri" w:cs="Calibri"/>
      <w:sz w:val="22"/>
      <w:szCs w:val="22"/>
      <w:lang w:eastAsia="ar-SA"/>
    </w:rPr>
  </w:style>
  <w:style w:type="paragraph" w:styleId="ab">
    <w:name w:val="List Paragraph"/>
    <w:basedOn w:val="a"/>
    <w:uiPriority w:val="34"/>
    <w:qFormat/>
    <w:pPr>
      <w:spacing w:after="0" w:line="240" w:lineRule="auto"/>
      <w:ind w:left="720"/>
      <w:contextualSpacing/>
    </w:pPr>
    <w:rPr>
      <w:rFonts w:ascii="Times New Roman" w:eastAsia="Calibri" w:hAnsi="Times New Roman" w:cs="Times New Roman"/>
      <w:sz w:val="24"/>
      <w:szCs w:val="24"/>
      <w:lang w:eastAsia="ru-RU"/>
    </w:rPr>
  </w:style>
  <w:style w:type="paragraph" w:customStyle="1" w:styleId="10">
    <w:name w:val="Основной текст10"/>
    <w:basedOn w:val="a"/>
    <w:uiPriority w:val="99"/>
    <w:qFormat/>
    <w:pPr>
      <w:shd w:val="clear" w:color="auto" w:fill="FFFFFF"/>
      <w:spacing w:before="180" w:after="0" w:line="274" w:lineRule="exact"/>
      <w:ind w:hanging="420"/>
      <w:jc w:val="both"/>
    </w:pPr>
    <w:rPr>
      <w:rFonts w:ascii="Times New Roman" w:eastAsia="Times New Roman" w:hAnsi="Times New Roman" w:cs="Times New Roman"/>
      <w:sz w:val="23"/>
      <w:szCs w:val="23"/>
    </w:rPr>
  </w:style>
  <w:style w:type="character" w:customStyle="1" w:styleId="23">
    <w:name w:val="Заголовок №2_"/>
    <w:basedOn w:val="a0"/>
    <w:link w:val="24"/>
    <w:qFormat/>
    <w:locked/>
    <w:rPr>
      <w:rFonts w:ascii="Times New Roman" w:eastAsia="Times New Roman" w:hAnsi="Times New Roman" w:cs="Times New Roman"/>
      <w:sz w:val="23"/>
      <w:szCs w:val="23"/>
      <w:shd w:val="clear" w:color="auto" w:fill="FFFFFF"/>
    </w:rPr>
  </w:style>
  <w:style w:type="paragraph" w:customStyle="1" w:styleId="24">
    <w:name w:val="Заголовок №2"/>
    <w:basedOn w:val="a"/>
    <w:link w:val="23"/>
    <w:pPr>
      <w:shd w:val="clear" w:color="auto" w:fill="FFFFFF"/>
      <w:spacing w:before="180" w:after="420" w:line="0" w:lineRule="atLeast"/>
      <w:outlineLvl w:val="1"/>
    </w:pPr>
    <w:rPr>
      <w:rFonts w:ascii="Times New Roman" w:eastAsia="Times New Roman" w:hAnsi="Times New Roman" w:cs="Times New Roman"/>
      <w:sz w:val="23"/>
      <w:szCs w:val="23"/>
    </w:rPr>
  </w:style>
  <w:style w:type="character" w:customStyle="1" w:styleId="13">
    <w:name w:val="Основной текст (13)_"/>
    <w:basedOn w:val="a0"/>
    <w:link w:val="130"/>
    <w:locked/>
    <w:rPr>
      <w:rFonts w:ascii="Times New Roman" w:eastAsia="Times New Roman" w:hAnsi="Times New Roman" w:cs="Times New Roman"/>
      <w:sz w:val="23"/>
      <w:szCs w:val="23"/>
      <w:shd w:val="clear" w:color="auto" w:fill="FFFFFF"/>
    </w:rPr>
  </w:style>
  <w:style w:type="paragraph" w:customStyle="1" w:styleId="130">
    <w:name w:val="Основной текст (13)"/>
    <w:basedOn w:val="a"/>
    <w:link w:val="13"/>
    <w:pPr>
      <w:shd w:val="clear" w:color="auto" w:fill="FFFFFF"/>
      <w:spacing w:after="0" w:line="274" w:lineRule="exact"/>
    </w:pPr>
    <w:rPr>
      <w:rFonts w:ascii="Times New Roman" w:eastAsia="Times New Roman" w:hAnsi="Times New Roman" w:cs="Times New Roman"/>
      <w:sz w:val="23"/>
      <w:szCs w:val="23"/>
    </w:rPr>
  </w:style>
  <w:style w:type="character" w:customStyle="1" w:styleId="14">
    <w:name w:val="Основной текст (14)_"/>
    <w:basedOn w:val="a0"/>
    <w:link w:val="140"/>
    <w:qFormat/>
    <w:locked/>
    <w:rPr>
      <w:rFonts w:ascii="Times New Roman" w:eastAsia="Times New Roman" w:hAnsi="Times New Roman" w:cs="Times New Roman"/>
      <w:sz w:val="23"/>
      <w:szCs w:val="23"/>
      <w:shd w:val="clear" w:color="auto" w:fill="FFFFFF"/>
    </w:rPr>
  </w:style>
  <w:style w:type="paragraph" w:customStyle="1" w:styleId="140">
    <w:name w:val="Основной текст (14)"/>
    <w:basedOn w:val="a"/>
    <w:link w:val="14"/>
    <w:qFormat/>
    <w:pPr>
      <w:shd w:val="clear" w:color="auto" w:fill="FFFFFF"/>
      <w:spacing w:after="0" w:line="0" w:lineRule="atLeast"/>
      <w:jc w:val="both"/>
    </w:pPr>
    <w:rPr>
      <w:rFonts w:ascii="Times New Roman" w:eastAsia="Times New Roman" w:hAnsi="Times New Roman" w:cs="Times New Roman"/>
      <w:sz w:val="23"/>
      <w:szCs w:val="23"/>
    </w:rPr>
  </w:style>
  <w:style w:type="paragraph" w:customStyle="1" w:styleId="ConsPlusNormal">
    <w:name w:val="ConsPlusNormal"/>
    <w:uiPriority w:val="99"/>
    <w:qFormat/>
    <w:pPr>
      <w:widowControl w:val="0"/>
      <w:autoSpaceDE w:val="0"/>
      <w:autoSpaceDN w:val="0"/>
      <w:adjustRightInd w:val="0"/>
    </w:pPr>
    <w:rPr>
      <w:rFonts w:ascii="Arial" w:eastAsia="Times New Roman" w:hAnsi="Arial" w:cs="Arial"/>
    </w:rPr>
  </w:style>
  <w:style w:type="character" w:customStyle="1" w:styleId="29pt">
    <w:name w:val="Основной текст (2) + 9 pt"/>
    <w:basedOn w:val="21"/>
    <w:qFormat/>
    <w:rPr>
      <w:rFonts w:ascii="Times New Roman" w:eastAsia="Times New Roman" w:hAnsi="Times New Roman" w:cs="Times New Roman"/>
      <w:b w:val="0"/>
      <w:bCs w:val="0"/>
      <w:color w:val="232323"/>
      <w:spacing w:val="0"/>
      <w:w w:val="100"/>
      <w:position w:val="0"/>
      <w:sz w:val="18"/>
      <w:szCs w:val="18"/>
      <w:u w:val="none"/>
      <w:shd w:val="clear" w:color="auto" w:fill="FFFFFF"/>
      <w:lang w:val="ru-RU" w:eastAsia="ru-RU" w:bidi="ru-RU"/>
    </w:rPr>
  </w:style>
  <w:style w:type="character" w:customStyle="1" w:styleId="a5">
    <w:name w:val="Верхний колонтитул Знак"/>
    <w:basedOn w:val="a0"/>
    <w:link w:val="a4"/>
    <w:uiPriority w:val="99"/>
    <w:qFormat/>
  </w:style>
  <w:style w:type="character" w:customStyle="1" w:styleId="a9">
    <w:name w:val="Нижний колонтитул Знак"/>
    <w:basedOn w:val="a0"/>
    <w:link w:val="a8"/>
    <w:uiPriority w:val="99"/>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63094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rosstat.gov.ru" TargetMode="External"/><Relationship Id="rId18" Type="http://schemas.openxmlformats.org/officeDocument/2006/relationships/hyperlink" Target="https://www.kamgov.ru/minecon/prognozy" TargetMode="External"/><Relationship Id="rId26" Type="http://schemas.openxmlformats.org/officeDocument/2006/relationships/hyperlink" Target="http://www.cikrf.ru/politparty/" TargetMode="External"/><Relationship Id="rId3" Type="http://schemas.openxmlformats.org/officeDocument/2006/relationships/styles" Target="styles.xml"/><Relationship Id="rId21" Type="http://schemas.openxmlformats.org/officeDocument/2006/relationships/hyperlink" Target="https://www.kamgov.ru/gov-entity/iogv" TargetMode="External"/><Relationship Id="rId7" Type="http://schemas.openxmlformats.org/officeDocument/2006/relationships/endnotes" Target="endnotes.xml"/><Relationship Id="rId12" Type="http://schemas.openxmlformats.org/officeDocument/2006/relationships/hyperlink" Target="https://znanium.ru/catalog/document?id=447097" TargetMode="External"/><Relationship Id="rId17" Type="http://schemas.openxmlformats.org/officeDocument/2006/relationships/hyperlink" Target="https://www.economy.gov.ru/material/directions/" TargetMode="External"/><Relationship Id="rId25" Type="http://schemas.openxmlformats.org/officeDocument/2006/relationships/hyperlink" Target="http://www.cpt.ru/" TargetMode="External"/><Relationship Id="rId2" Type="http://schemas.openxmlformats.org/officeDocument/2006/relationships/numbering" Target="numbering.xml"/><Relationship Id="rId16" Type="http://schemas.openxmlformats.org/officeDocument/2006/relationships/hyperlink" Target="https://minfin.gov.ru/ru/perfomance/nationalwealthfund/" TargetMode="External"/><Relationship Id="rId20" Type="http://schemas.openxmlformats.org/officeDocument/2006/relationships/hyperlink" Target="https://www.kamgov.ru/aginvest/realizacia-nacionalnyh-proektov" TargetMode="External"/><Relationship Id="rId29" Type="http://schemas.openxmlformats.org/officeDocument/2006/relationships/hyperlink" Target="http://duma.gov.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nanium.ru/catalog/document?id=456557" TargetMode="External"/><Relationship Id="rId24" Type="http://schemas.openxmlformats.org/officeDocument/2006/relationships/hyperlink" Target="https://all-politologija.ru/knigi"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kamstat.gks.ru/official_publications" TargetMode="External"/><Relationship Id="rId23" Type="http://schemas.openxmlformats.org/officeDocument/2006/relationships/hyperlink" Target="https://www.un.org/ru/" TargetMode="External"/><Relationship Id="rId28" Type="http://schemas.openxmlformats.org/officeDocument/2006/relationships/hyperlink" Target="http://www.kremlin.ru/" TargetMode="External"/><Relationship Id="rId10" Type="http://schemas.openxmlformats.org/officeDocument/2006/relationships/hyperlink" Target="http://www.znanium.com" TargetMode="External"/><Relationship Id="rId19" Type="http://schemas.openxmlformats.org/officeDocument/2006/relationships/hyperlink" Target="https://www.kamgov.ru/minecon/current_activities/effektivnost-organov-mestnogo-samoupravlenia"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rosstat.gov.ru/statistic" TargetMode="External"/><Relationship Id="rId22" Type="http://schemas.openxmlformats.org/officeDocument/2006/relationships/hyperlink" Target="https://data.gov.ru/" TargetMode="External"/><Relationship Id="rId27" Type="http://schemas.openxmlformats.org/officeDocument/2006/relationships/hyperlink" Target="http://www.kamchatka_krai.izbirkom.ru/news/" TargetMode="External"/><Relationship Id="rId30" Type="http://schemas.openxmlformats.org/officeDocument/2006/relationships/hyperlink" Target="http://www.consult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26</Pages>
  <Words>7294</Words>
  <Characters>41579</Characters>
  <Application>Microsoft Office Word</Application>
  <DocSecurity>0</DocSecurity>
  <Lines>346</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48776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Knyazkina</dc:creator>
  <cp:lastModifiedBy>Knyazkina</cp:lastModifiedBy>
  <cp:revision>6</cp:revision>
  <dcterms:created xsi:type="dcterms:W3CDTF">2026-05-06T05:45:00Z</dcterms:created>
  <dcterms:modified xsi:type="dcterms:W3CDTF">2026-06-03T04:54:00Z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60A15E2EE8F0492085ED18A026262DB2_12</vt:lpwstr>
  </property>
</Properties>
</file>